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26D" w:rsidRDefault="00B6026D" w:rsidP="00B6026D">
      <w:pPr>
        <w:pStyle w:val="a3"/>
      </w:pPr>
    </w:p>
    <w:p w:rsidR="005B5FB9" w:rsidRPr="00252E9C" w:rsidRDefault="00556260" w:rsidP="00252E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8440919"/>
            <wp:effectExtent l="19050" t="0" r="3175" b="0"/>
            <wp:docPr id="2" name="Рисунок 2" descr="C:\Users\Пользователь\Desktop\ДЮСШ\ДОП ОБРАЗОВАНИЕ\Scan 2026-09-03 08_06_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ЮСШ\ДОП ОБРАЗОВАНИЕ\Scan 2026-09-03 08_06_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888" w:rsidRDefault="006C4888" w:rsidP="00DA5E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4888" w:rsidRDefault="006C4888" w:rsidP="00DA5E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4888" w:rsidRDefault="006C4888" w:rsidP="00DA5E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4888" w:rsidRDefault="006C4888" w:rsidP="00DA5E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2E9C" w:rsidRPr="00396C0A" w:rsidRDefault="00252E9C" w:rsidP="00DA5E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Современное, быстроразвивающееся образование, предъявляет высокие требования и их здоровью. 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внеурочной деятельности по спортивно-оздоровительному направлению «Баскетбол» включает в себя знания, установки, личностные ориентиры и нормы поведения, обеспечивающие сохранения и укрепление физического и психического здоровья.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Баскетбол – одна из самых зрелищных и захватывающих игр. В процессе изучения баскетбола у учащихся формируется потребность в систематических занятиях физическими упражнениями, учащиеся приобщаются к здоровому образу жизни, приобретают привычку заниматься физическим трудом, умственная нагрузка компенсируется у них физической. Занятия спортом дисциплинируют, воспитывают чувство коллективизма, волю, целеустремленность, способствуют поддержке при изучении общеобразовательных предметов, так как укрепляют здоровье.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органично вписывается в сложившуюся систему физического воспитания в общеобразовательных учреждениях. Благодаря этому ученики смогут более плодотворно учиться, меньше болеть. Ученики, успешно освоившие программу, смогут участвовать в соревнованиях по баскетболу.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представлены воспитательные результаты и эффекты, культурные формы и содержание деятельности, направлено на формирование у школьников активисткой культуры здоровья, напрямую связанной с занятиями спортом и предполагающей:</w:t>
      </w:r>
    </w:p>
    <w:p w:rsidR="00252E9C" w:rsidRPr="00396C0A" w:rsidRDefault="00252E9C" w:rsidP="00252E9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спорту и оздоровлению, потребность в систематических занятиях спортом, регулярном участии в спортивных соревнованиях, стремлению показывать как можно более высокие спортивные результаты;</w:t>
      </w:r>
    </w:p>
    <w:p w:rsidR="00252E9C" w:rsidRPr="00396C0A" w:rsidRDefault="00252E9C" w:rsidP="00252E9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в области оздоровления, спортивной подготовки и организации спортивных соревнований;</w:t>
      </w:r>
    </w:p>
    <w:p w:rsidR="00252E9C" w:rsidRPr="00396C0A" w:rsidRDefault="00252E9C" w:rsidP="00252E9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эти знания для эффективной организации спортивной подготовки, успешного выступления в соревнованиях;</w:t>
      </w:r>
    </w:p>
    <w:p w:rsidR="00252E9C" w:rsidRPr="00396C0A" w:rsidRDefault="00252E9C" w:rsidP="00252E9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образ жизни, предусматривающий активные занятия спортом и регулярное участие в спортивных соревнованиях;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предоставляет собой вариант программы организации внеурочной спортивно-оздоровительной деятельности учащихся основной ступени общего образования.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C3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Программа разработана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учётом возрастных физиологических особенностей обучающихся. Специфика тренировочного процесса базируется на наличии сенситивных (чувствительных) периодов развития физических качеств. Вместе с тем внимание 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уделяется воспитанию тех физических качеств, которые в том или ином возрасте активно не развиваются.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в занятиях общей физической подготовки является соблюдение соразмерности в развитии тех качеств, в основе которых лежат разные физиологические механизмы (выносливость, скорость, сила).</w:t>
      </w: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35C3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Целью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данной программы является создание условий для оздоровления и физического развития подрастающего поколения, совершенствование необходимых физических качеств и связанных с ними способностей в единстве с воспитанием духовным и нравственных качеств. Обеспечить на этой основе подготовленность члена общества к плодотворной трудовой и другими видами деятельности.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Нормативно-правовой и документальной базой программы внеурочной деятельности по формированию культуры здоровья </w:t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ступени начального общего образования являются:- Закон Российской Федерации «Об образовании»;- Федеральный государственный образовательный стандарт начального общего образования;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2.4.2.1178-02 «Гигиенические требования к режиму учебно-воспитательного процесса» (Приказ Минздрава от 28.11.2</w:t>
      </w:r>
      <w:r w:rsidR="00137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013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раздел 2.9.;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37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от 20.03.1999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№52-ФЗ «О санитарно-эпидемиологическом благополучии населения»;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Российской Федерации от 23.03.2001 №224 «О проведении эксперимента по совершенствованию структуры и содержания общего образования» в части сохранения и укрепления здоровья школьников;</w:t>
      </w:r>
      <w:proofErr w:type="gramEnd"/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недопустимости перегрузок обучающихся в начальной школе (Письмо МО РФ №220/11-13 от 20.02.1999);</w:t>
      </w:r>
    </w:p>
    <w:p w:rsidR="00252E9C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Гигиенические требования к условиям реализации основной образовательной программы начального общего образования (2009 г.).</w:t>
      </w:r>
    </w:p>
    <w:p w:rsidR="00AE79FD" w:rsidRPr="001B31FC" w:rsidRDefault="00AE79FD" w:rsidP="00AE79F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B31FC">
        <w:rPr>
          <w:rFonts w:ascii="Times New Roman" w:hAnsi="Times New Roman" w:cs="Times New Roman"/>
          <w:b/>
          <w:sz w:val="24"/>
          <w:szCs w:val="24"/>
        </w:rPr>
        <w:t>Направленность дополнительной общеобразовательной программы</w:t>
      </w:r>
    </w:p>
    <w:p w:rsidR="00AE79FD" w:rsidRPr="005F7255" w:rsidRDefault="00AE79FD" w:rsidP="00AE7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725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общеразвивающая</w:t>
      </w:r>
      <w:proofErr w:type="spellEnd"/>
      <w:r w:rsidRPr="005F725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5F725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программа</w:t>
      </w:r>
      <w:r w:rsidRPr="005F725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«</w:t>
      </w:r>
      <w:r w:rsidRPr="005F725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Баскетбол</w:t>
      </w:r>
      <w:r w:rsidR="005F725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</w:t>
      </w:r>
      <w:r w:rsidRPr="005F725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имеет физкультурно-спортивную </w:t>
      </w:r>
      <w:r w:rsidRPr="005F725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направленность</w:t>
      </w:r>
      <w:r w:rsidRPr="005F725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 нацелена на приобретение теоретических, практических навыков в игре </w:t>
      </w:r>
      <w:r w:rsidRPr="005F725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баскетбол</w:t>
      </w:r>
      <w:r w:rsidRPr="005F725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а также на укрепление здоровья и правильное физическое развитие детей.</w:t>
      </w:r>
    </w:p>
    <w:p w:rsidR="005F7255" w:rsidRPr="005F7255" w:rsidRDefault="005F7255" w:rsidP="005F7255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proofErr w:type="gramStart"/>
      <w:r w:rsidRPr="005F7255">
        <w:rPr>
          <w:rStyle w:val="c0"/>
          <w:b/>
          <w:bCs/>
          <w:color w:val="000000"/>
        </w:rPr>
        <w:t>Новизна и актуальность программы </w:t>
      </w:r>
      <w:r w:rsidRPr="005F7255">
        <w:rPr>
          <w:rStyle w:val="c3"/>
          <w:color w:val="000000"/>
        </w:rPr>
        <w:t xml:space="preserve">обусловлены потребностью современного общества в формировании у подрастающего поколения навыков здорового образа жизни, способности активно включаться в разнообразные формы спортивно - оздоровительной деятельности, использовать ценности физической культуры для самовоспитания, саморазвития и </w:t>
      </w:r>
      <w:proofErr w:type="spellStart"/>
      <w:r w:rsidRPr="005F7255">
        <w:rPr>
          <w:rStyle w:val="c3"/>
          <w:color w:val="000000"/>
        </w:rPr>
        <w:t>самореализаци</w:t>
      </w:r>
      <w:proofErr w:type="spellEnd"/>
      <w:r w:rsidRPr="005F7255">
        <w:rPr>
          <w:rStyle w:val="c3"/>
          <w:color w:val="000000"/>
        </w:rPr>
        <w:t>.</w:t>
      </w:r>
      <w:proofErr w:type="gramEnd"/>
      <w:r w:rsidRPr="005F7255">
        <w:rPr>
          <w:rStyle w:val="c3"/>
          <w:color w:val="000000"/>
        </w:rPr>
        <w:t xml:space="preserve"> Сегодня дети много времени проводят за </w:t>
      </w:r>
      <w:proofErr w:type="spellStart"/>
      <w:r w:rsidRPr="005F7255">
        <w:rPr>
          <w:rStyle w:val="c3"/>
          <w:color w:val="000000"/>
        </w:rPr>
        <w:t>гаджетами</w:t>
      </w:r>
      <w:proofErr w:type="spellEnd"/>
      <w:r w:rsidRPr="005F7255">
        <w:rPr>
          <w:rStyle w:val="c3"/>
          <w:color w:val="000000"/>
        </w:rPr>
        <w:t xml:space="preserve"> и компьютерами, заменяют двигательную активность усилением активности в компьютерных играх. Привлечь детей и подростков к регулярным занятиям физической культурой и спортом можно через организацию занятий по доступным и увлекательным спортивным играм, в том числе по баскетболу.</w:t>
      </w:r>
    </w:p>
    <w:p w:rsidR="005F7255" w:rsidRPr="005F7255" w:rsidRDefault="005F7255" w:rsidP="005F7255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F7255">
        <w:rPr>
          <w:rStyle w:val="c58"/>
          <w:b/>
          <w:bCs/>
          <w:color w:val="000000"/>
        </w:rPr>
        <w:t>Педагогическая целесообразность </w:t>
      </w:r>
      <w:r w:rsidRPr="005F7255">
        <w:rPr>
          <w:rStyle w:val="c3"/>
          <w:color w:val="000000"/>
        </w:rPr>
        <w:t xml:space="preserve">основана на характеристике подросткового возраста как важнейшего этапа в гармоничном физическом развитии </w:t>
      </w:r>
      <w:proofErr w:type="gramStart"/>
      <w:r w:rsidRPr="005F7255">
        <w:rPr>
          <w:rStyle w:val="c3"/>
          <w:color w:val="000000"/>
        </w:rPr>
        <w:t>обучающихся</w:t>
      </w:r>
      <w:proofErr w:type="gramEnd"/>
      <w:r w:rsidRPr="005F7255">
        <w:rPr>
          <w:rStyle w:val="c3"/>
          <w:color w:val="000000"/>
        </w:rPr>
        <w:t xml:space="preserve">. Обучение игре в баскетбол является хорошей основой для физической </w:t>
      </w:r>
      <w:proofErr w:type="gramStart"/>
      <w:r w:rsidRPr="005F7255">
        <w:rPr>
          <w:rStyle w:val="c3"/>
          <w:color w:val="000000"/>
        </w:rPr>
        <w:t>культуры</w:t>
      </w:r>
      <w:proofErr w:type="gramEnd"/>
      <w:r w:rsidRPr="005F7255">
        <w:rPr>
          <w:rStyle w:val="c3"/>
          <w:color w:val="000000"/>
        </w:rPr>
        <w:t xml:space="preserve"> и проводятся с целью укрепления здоровья и достижения всестороннего физического развития занимающихся, овладения элементами игры баскетбол и выполнения на этой основе контрольных нормативов по физической подготовке; приобретения инструкторских навыков и умений самостоятельно заниматься физической культурой.</w:t>
      </w:r>
    </w:p>
    <w:p w:rsidR="005F7255" w:rsidRPr="005F7255" w:rsidRDefault="005F7255" w:rsidP="005F7255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F7255">
        <w:rPr>
          <w:rStyle w:val="c0"/>
          <w:b/>
          <w:bCs/>
          <w:color w:val="000000"/>
        </w:rPr>
        <w:t>Отличительные особенности программы</w:t>
      </w:r>
    </w:p>
    <w:p w:rsidR="005F7255" w:rsidRPr="005F7255" w:rsidRDefault="005F7255" w:rsidP="005F7255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F7255">
        <w:rPr>
          <w:rStyle w:val="c3"/>
          <w:color w:val="000000"/>
        </w:rPr>
        <w:lastRenderedPageBreak/>
        <w:t>Баскетбол – спортивная командная игра, где каждый игрок взаимодействует с партнерами для достижения командного результата. В баскетболе постоянно изменяется игровая ситуация. Действовать приходиться в зависимости от ситуации, а не по определенным программам. Основной формой деятельности мозга в этих условиях является не отработка стандартных навыков, а творческая деятельность – мгновенная оценка ситуации, решение тактических задач, выбор ответных действий.</w:t>
      </w:r>
    </w:p>
    <w:p w:rsidR="005F7255" w:rsidRPr="005F7255" w:rsidRDefault="005F7255" w:rsidP="005F7255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F7255">
        <w:rPr>
          <w:rStyle w:val="c3"/>
          <w:color w:val="000000"/>
        </w:rPr>
        <w:t>К особенностям программы относятся:</w:t>
      </w:r>
    </w:p>
    <w:p w:rsidR="005F7255" w:rsidRPr="005F7255" w:rsidRDefault="005F7255" w:rsidP="005F7255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F7255">
        <w:rPr>
          <w:rStyle w:val="c3"/>
          <w:color w:val="000000"/>
        </w:rPr>
        <w:t>1. Обеспечение дифференцированного и индивидуального подхода с учетом здоровья, физического развития, пола, двигательной подготовленности детей соответствующего возраста;</w:t>
      </w:r>
    </w:p>
    <w:p w:rsidR="005F7255" w:rsidRPr="005F7255" w:rsidRDefault="005F7255" w:rsidP="005F7255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F7255">
        <w:rPr>
          <w:rStyle w:val="c3"/>
          <w:color w:val="000000"/>
        </w:rPr>
        <w:t>2. Достижение высокой моторной плотности и динамичности занятий;</w:t>
      </w:r>
    </w:p>
    <w:p w:rsidR="005F7255" w:rsidRPr="005F7255" w:rsidRDefault="005F7255" w:rsidP="005F7255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F7255">
        <w:rPr>
          <w:rStyle w:val="c3"/>
          <w:color w:val="000000"/>
        </w:rPr>
        <w:t xml:space="preserve">3. </w:t>
      </w:r>
      <w:proofErr w:type="spellStart"/>
      <w:r w:rsidRPr="005F7255">
        <w:rPr>
          <w:rStyle w:val="c3"/>
          <w:color w:val="000000"/>
        </w:rPr>
        <w:t>Уделение</w:t>
      </w:r>
      <w:proofErr w:type="spellEnd"/>
      <w:r w:rsidRPr="005F7255">
        <w:rPr>
          <w:rStyle w:val="c3"/>
          <w:color w:val="000000"/>
        </w:rPr>
        <w:t xml:space="preserve"> внимания психологической подготовке </w:t>
      </w:r>
      <w:proofErr w:type="gramStart"/>
      <w:r w:rsidRPr="005F7255">
        <w:rPr>
          <w:rStyle w:val="c3"/>
          <w:color w:val="000000"/>
        </w:rPr>
        <w:t>занимающихся</w:t>
      </w:r>
      <w:proofErr w:type="gramEnd"/>
      <w:r w:rsidRPr="005F7255">
        <w:rPr>
          <w:rStyle w:val="c3"/>
          <w:color w:val="000000"/>
        </w:rPr>
        <w:t>: целеустремленности, укреплению веры в свои силы, воспитанию смелости, ознакомлению с мерами безопасности.</w:t>
      </w:r>
    </w:p>
    <w:p w:rsidR="005F7255" w:rsidRPr="00AE79FD" w:rsidRDefault="005F7255" w:rsidP="00AE79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3051" w:rsidRPr="00396C0A" w:rsidRDefault="00CF3051" w:rsidP="00CF3051">
      <w:pPr>
        <w:pStyle w:val="a5"/>
        <w:spacing w:after="0"/>
        <w:jc w:val="both"/>
      </w:pPr>
      <w:r w:rsidRPr="00396C0A">
        <w:rPr>
          <w:b/>
        </w:rPr>
        <w:t xml:space="preserve">Адресат программы: </w:t>
      </w:r>
      <w:r w:rsidRPr="00396C0A">
        <w:t>программ</w:t>
      </w:r>
      <w:r w:rsidR="00DF7918">
        <w:t>а предназначена для учащихся – 7 -10</w:t>
      </w:r>
      <w:r w:rsidRPr="00396C0A">
        <w:t xml:space="preserve"> лет,</w:t>
      </w:r>
      <w:r w:rsidRPr="00396C0A">
        <w:rPr>
          <w:b/>
        </w:rPr>
        <w:t xml:space="preserve"> </w:t>
      </w:r>
      <w:r w:rsidRPr="00396C0A">
        <w:t>группа формируется на основе результатов собеседования с учащимися.</w:t>
      </w:r>
    </w:p>
    <w:p w:rsidR="00CF3051" w:rsidRPr="00396C0A" w:rsidRDefault="00CF3051" w:rsidP="00CF3051">
      <w:pPr>
        <w:pStyle w:val="Heading2"/>
        <w:ind w:left="0"/>
        <w:jc w:val="both"/>
        <w:rPr>
          <w:b w:val="0"/>
        </w:rPr>
      </w:pPr>
      <w:r w:rsidRPr="00396C0A">
        <w:t>Уровень программы, объем и сроки реализации дополнительной общеобразовательной программы:</w:t>
      </w:r>
      <w:r w:rsidRPr="00396C0A">
        <w:rPr>
          <w:b w:val="0"/>
        </w:rPr>
        <w:t xml:space="preserve"> базовый,</w:t>
      </w:r>
      <w:r w:rsidRPr="00396C0A">
        <w:t xml:space="preserve"> </w:t>
      </w:r>
      <w:r w:rsidRPr="00396C0A">
        <w:rPr>
          <w:b w:val="0"/>
        </w:rPr>
        <w:t>сроки реализации образовательной программы – 12 мес., начало учебного</w:t>
      </w:r>
      <w:r w:rsidR="00AB6D55">
        <w:rPr>
          <w:b w:val="0"/>
        </w:rPr>
        <w:t xml:space="preserve"> года с 01.09.26</w:t>
      </w:r>
      <w:r w:rsidR="005B5FB9">
        <w:rPr>
          <w:b w:val="0"/>
        </w:rPr>
        <w:t>, окончание - 26.08</w:t>
      </w:r>
      <w:r w:rsidR="00AB6D55">
        <w:rPr>
          <w:b w:val="0"/>
        </w:rPr>
        <w:t>.2027</w:t>
      </w:r>
      <w:r w:rsidRPr="00396C0A">
        <w:rPr>
          <w:b w:val="0"/>
        </w:rPr>
        <w:t>г.</w:t>
      </w:r>
    </w:p>
    <w:p w:rsidR="00CF3051" w:rsidRPr="00396C0A" w:rsidRDefault="00CF3051" w:rsidP="00CF3051">
      <w:pPr>
        <w:rPr>
          <w:rFonts w:ascii="Times New Roman" w:hAnsi="Times New Roman" w:cs="Times New Roman"/>
          <w:sz w:val="24"/>
          <w:szCs w:val="24"/>
        </w:rPr>
      </w:pPr>
      <w:r w:rsidRPr="00396C0A">
        <w:rPr>
          <w:rFonts w:ascii="Times New Roman" w:hAnsi="Times New Roman" w:cs="Times New Roman"/>
          <w:b/>
          <w:sz w:val="24"/>
          <w:szCs w:val="24"/>
        </w:rPr>
        <w:t xml:space="preserve">Формы обучения </w:t>
      </w:r>
      <w:r w:rsidRPr="00396C0A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396C0A">
        <w:rPr>
          <w:rFonts w:ascii="Times New Roman" w:hAnsi="Times New Roman" w:cs="Times New Roman"/>
          <w:sz w:val="24"/>
          <w:szCs w:val="24"/>
        </w:rPr>
        <w:t>очная</w:t>
      </w:r>
      <w:proofErr w:type="gramEnd"/>
      <w:r w:rsidRPr="00396C0A">
        <w:rPr>
          <w:rFonts w:ascii="Times New Roman" w:hAnsi="Times New Roman" w:cs="Times New Roman"/>
          <w:sz w:val="24"/>
          <w:szCs w:val="24"/>
        </w:rPr>
        <w:t>.</w:t>
      </w:r>
    </w:p>
    <w:p w:rsidR="00CF3051" w:rsidRDefault="00CF3051" w:rsidP="00CF3051">
      <w:pPr>
        <w:pStyle w:val="Heading2"/>
        <w:ind w:left="0"/>
        <w:jc w:val="both"/>
        <w:rPr>
          <w:b w:val="0"/>
        </w:rPr>
      </w:pPr>
      <w:r w:rsidRPr="00396C0A">
        <w:t>Режим занятий</w:t>
      </w:r>
      <w:r w:rsidRPr="00396C0A">
        <w:rPr>
          <w:b w:val="0"/>
        </w:rPr>
        <w:t xml:space="preserve"> - количе</w:t>
      </w:r>
      <w:r w:rsidR="005B5FB9">
        <w:rPr>
          <w:b w:val="0"/>
        </w:rPr>
        <w:t>ство учебных часов обучения – 96</w:t>
      </w:r>
      <w:r w:rsidRPr="00396C0A">
        <w:rPr>
          <w:b w:val="0"/>
        </w:rPr>
        <w:t xml:space="preserve"> часов; занятия</w:t>
      </w:r>
      <w:r w:rsidR="005B5FB9">
        <w:rPr>
          <w:b w:val="0"/>
        </w:rPr>
        <w:t xml:space="preserve"> проводятся 2 раз в неделю по 40</w:t>
      </w:r>
      <w:r w:rsidRPr="00396C0A">
        <w:rPr>
          <w:b w:val="0"/>
        </w:rPr>
        <w:t xml:space="preserve"> мин.  </w:t>
      </w:r>
    </w:p>
    <w:p w:rsidR="00AF6E14" w:rsidRPr="00584507" w:rsidRDefault="00AF6E14" w:rsidP="00CF3051">
      <w:pPr>
        <w:pStyle w:val="Heading2"/>
        <w:ind w:left="0"/>
        <w:jc w:val="both"/>
        <w:rPr>
          <w:b w:val="0"/>
        </w:rPr>
      </w:pPr>
      <w:r w:rsidRPr="006C39D5">
        <w:t>Особенности организации образовательного процесса</w:t>
      </w:r>
      <w:r w:rsidR="0060668D">
        <w:rPr>
          <w:b w:val="0"/>
          <w:color w:val="000000"/>
          <w:shd w:val="clear" w:color="auto" w:fill="F5F5F5"/>
        </w:rPr>
        <w:t xml:space="preserve">: </w:t>
      </w:r>
      <w:r w:rsidR="007D7983">
        <w:rPr>
          <w:rFonts w:ascii="Arial" w:hAnsi="Arial" w:cs="Arial"/>
          <w:color w:val="333333"/>
          <w:sz w:val="21"/>
          <w:szCs w:val="21"/>
          <w:shd w:val="clear" w:color="auto" w:fill="FBFBFB"/>
        </w:rPr>
        <w:t> </w:t>
      </w:r>
      <w:r w:rsidR="007D7983" w:rsidRPr="00584507">
        <w:rPr>
          <w:b w:val="0"/>
          <w:color w:val="333333"/>
          <w:shd w:val="clear" w:color="auto" w:fill="FBFBFB"/>
        </w:rPr>
        <w:t>в школе – систематичность занятий и большой воспитательный потенциал, который может быть реализован</w:t>
      </w:r>
      <w:r w:rsidR="007D7983" w:rsidRPr="007D7983">
        <w:rPr>
          <w:color w:val="333333"/>
          <w:shd w:val="clear" w:color="auto" w:fill="FBFBFB"/>
        </w:rPr>
        <w:t xml:space="preserve"> </w:t>
      </w:r>
      <w:r w:rsidR="007D7983" w:rsidRPr="00584507">
        <w:rPr>
          <w:b w:val="0"/>
          <w:color w:val="333333"/>
          <w:shd w:val="clear" w:color="auto" w:fill="FBFBFB"/>
        </w:rPr>
        <w:t xml:space="preserve">в учебно-тренировочных занятиях и спортивных мероприятиях школы. </w:t>
      </w:r>
      <w:proofErr w:type="gramStart"/>
      <w:r w:rsidR="007D7983" w:rsidRPr="00584507">
        <w:rPr>
          <w:b w:val="0"/>
          <w:color w:val="333333"/>
          <w:shd w:val="clear" w:color="auto" w:fill="FBFBFB"/>
        </w:rPr>
        <w:t>Учитель имеет</w:t>
      </w:r>
      <w:r w:rsidR="007D7983" w:rsidRPr="007D7983">
        <w:rPr>
          <w:color w:val="333333"/>
          <w:shd w:val="clear" w:color="auto" w:fill="FBFBFB"/>
        </w:rPr>
        <w:t xml:space="preserve"> </w:t>
      </w:r>
      <w:r w:rsidR="007D7983" w:rsidRPr="00584507">
        <w:rPr>
          <w:b w:val="0"/>
          <w:color w:val="333333"/>
          <w:shd w:val="clear" w:color="auto" w:fill="FBFBFB"/>
        </w:rPr>
        <w:t>возможность сам определять цели и задачи работы</w:t>
      </w:r>
      <w:r w:rsidR="007D7983" w:rsidRPr="007D7983">
        <w:rPr>
          <w:color w:val="333333"/>
          <w:shd w:val="clear" w:color="auto" w:fill="FBFBFB"/>
        </w:rPr>
        <w:t> </w:t>
      </w:r>
      <w:r w:rsidR="007D7983" w:rsidRPr="007D7983">
        <w:rPr>
          <w:b w:val="0"/>
          <w:bCs w:val="0"/>
          <w:color w:val="333333"/>
          <w:shd w:val="clear" w:color="auto" w:fill="FBFBFB"/>
        </w:rPr>
        <w:t>секции</w:t>
      </w:r>
      <w:r w:rsidR="007D7983" w:rsidRPr="00584507">
        <w:rPr>
          <w:b w:val="0"/>
          <w:color w:val="333333"/>
          <w:shd w:val="clear" w:color="auto" w:fill="FBFBFB"/>
        </w:rPr>
        <w:t>, объем и содержание учебного материала</w:t>
      </w:r>
      <w:r w:rsidR="007D7983" w:rsidRPr="007D7983">
        <w:rPr>
          <w:color w:val="333333"/>
          <w:shd w:val="clear" w:color="auto" w:fill="FBFBFB"/>
        </w:rPr>
        <w:t xml:space="preserve"> </w:t>
      </w:r>
      <w:r w:rsidR="007D7983" w:rsidRPr="00584507">
        <w:rPr>
          <w:b w:val="0"/>
          <w:color w:val="333333"/>
          <w:shd w:val="clear" w:color="auto" w:fill="FBFBFB"/>
        </w:rPr>
        <w:t>по различным видам подготовки, так как конечная цель</w:t>
      </w:r>
      <w:r w:rsidR="007D7983" w:rsidRPr="007D7983">
        <w:rPr>
          <w:color w:val="333333"/>
          <w:shd w:val="clear" w:color="auto" w:fill="FBFBFB"/>
        </w:rPr>
        <w:t> </w:t>
      </w:r>
      <w:r w:rsidR="007D7983" w:rsidRPr="007D7983">
        <w:rPr>
          <w:b w:val="0"/>
          <w:bCs w:val="0"/>
          <w:color w:val="333333"/>
          <w:shd w:val="clear" w:color="auto" w:fill="FBFBFB"/>
        </w:rPr>
        <w:t>баскетбольной</w:t>
      </w:r>
      <w:r w:rsidR="007D7983" w:rsidRPr="007D7983">
        <w:rPr>
          <w:color w:val="333333"/>
          <w:shd w:val="clear" w:color="auto" w:fill="FBFBFB"/>
        </w:rPr>
        <w:t> </w:t>
      </w:r>
      <w:r w:rsidR="007D7983" w:rsidRPr="007D7983">
        <w:rPr>
          <w:b w:val="0"/>
          <w:bCs w:val="0"/>
          <w:color w:val="333333"/>
          <w:shd w:val="clear" w:color="auto" w:fill="FBFBFB"/>
        </w:rPr>
        <w:t>секции</w:t>
      </w:r>
      <w:r w:rsidR="007D7983" w:rsidRPr="007D7983">
        <w:rPr>
          <w:color w:val="333333"/>
          <w:shd w:val="clear" w:color="auto" w:fill="FBFBFB"/>
        </w:rPr>
        <w:t> </w:t>
      </w:r>
      <w:r w:rsidR="007D7983" w:rsidRPr="00584507">
        <w:rPr>
          <w:b w:val="0"/>
          <w:color w:val="333333"/>
          <w:shd w:val="clear" w:color="auto" w:fill="FBFBFB"/>
        </w:rPr>
        <w:t>в школе – максимально содействовать решению задач физического воспитания, вовлекать в физкультурно-спортивные занятия школьников</w:t>
      </w:r>
      <w:r w:rsidR="007D7983" w:rsidRPr="00584507">
        <w:rPr>
          <w:rFonts w:ascii="Arial" w:hAnsi="Arial" w:cs="Arial"/>
          <w:b w:val="0"/>
          <w:color w:val="333333"/>
          <w:sz w:val="21"/>
          <w:szCs w:val="21"/>
          <w:shd w:val="clear" w:color="auto" w:fill="FBFBFB"/>
        </w:rPr>
        <w:t>,</w:t>
      </w:r>
      <w:proofErr w:type="gramEnd"/>
    </w:p>
    <w:p w:rsidR="00252E9C" w:rsidRPr="00396C0A" w:rsidRDefault="00252E9C" w:rsidP="00CF30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в баскетбол направлена на всестороннее физическое развитие и способствует совершенствованию многих необходимых в жизни двигательных и морально-волевых качеств.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программы: создание условий для удовлетворения потребности ребенка двигательной активности через занятия баскетболом; изучение спортивной игры баскетбол.</w:t>
      </w:r>
      <w:proofErr w:type="gramEnd"/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реализации программы предполагается решение следующих задач.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396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Оздоровительные задачи</w:t>
      </w:r>
      <w:proofErr w:type="gramStart"/>
      <w:r w:rsidRPr="00396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пропаганда здорового образа жизни;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здоровья, содействие гармоничному физическому развитию;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оптимального для каждого возраста и пола гармоничного развития физических качеств;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сопротивляемости организма неблагоприятным воздействиям</w:t>
      </w:r>
      <w:r w:rsidR="00C9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внешней среды;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общей работоспособности и привитие гигиенических навыков;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вовлечение детей в систематические занятия физкультурой и спортом.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396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 задачи: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совершенствование жизненно важных двигательных умений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навыков;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позитивных жизненных установок подрастающего поколения.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подростков способам овладения различными элементами игры в баскетбол;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специальной, физической, тактической подготовки учащихся по баскетболу.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396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Воспитательные задачи: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подростковых общественностей и коллективов,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участвующих в спортивно-оздоровительной деятельности.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гражданское и патриотическое воспитание учащихся;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личностных качеств (эстетических, нравственных и т.д.), содействие развитию психических процессов;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воспитание потребности и умений самостоятельно заниматься </w:t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физическими</w:t>
      </w:r>
      <w:proofErr w:type="gramEnd"/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упражнениями, сознательно применять их в целях отдыха, тренировки,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работоспособности и укрепления здоровья.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помощь учащимся в осуществлении ими самостоятельного планирования, организации, проведении и анализа наиболее значимых для них дел и проектов спортивно-оздоровительной направленности.</w:t>
      </w:r>
    </w:p>
    <w:p w:rsidR="00BD6C37" w:rsidRPr="00396C0A" w:rsidRDefault="00BD6C37" w:rsidP="00BD6C37">
      <w:pPr>
        <w:pStyle w:val="a5"/>
        <w:spacing w:after="0"/>
        <w:ind w:left="567" w:firstLine="709"/>
        <w:jc w:val="center"/>
        <w:rPr>
          <w:b/>
        </w:rPr>
      </w:pPr>
      <w:r w:rsidRPr="00396C0A">
        <w:rPr>
          <w:b/>
        </w:rPr>
        <w:t>Учебный план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3118"/>
        <w:gridCol w:w="1276"/>
        <w:gridCol w:w="1134"/>
        <w:gridCol w:w="1276"/>
        <w:gridCol w:w="2268"/>
      </w:tblGrid>
      <w:tr w:rsidR="00BD6C37" w:rsidRPr="00396C0A" w:rsidTr="00CF3051">
        <w:trPr>
          <w:trHeight w:val="442"/>
        </w:trPr>
        <w:tc>
          <w:tcPr>
            <w:tcW w:w="993" w:type="dxa"/>
          </w:tcPr>
          <w:p w:rsidR="00BD6C37" w:rsidRPr="00396C0A" w:rsidRDefault="00BD6C37" w:rsidP="00CF3051">
            <w:pPr>
              <w:pStyle w:val="Default"/>
              <w:jc w:val="both"/>
            </w:pPr>
            <w:r w:rsidRPr="00396C0A">
              <w:t xml:space="preserve">№ </w:t>
            </w:r>
          </w:p>
          <w:p w:rsidR="00BD6C37" w:rsidRPr="00396C0A" w:rsidRDefault="00BD6C37" w:rsidP="00CF3051">
            <w:pPr>
              <w:pStyle w:val="Default"/>
              <w:jc w:val="both"/>
            </w:pPr>
            <w:proofErr w:type="spellStart"/>
            <w:proofErr w:type="gramStart"/>
            <w:r w:rsidRPr="00396C0A">
              <w:t>п</w:t>
            </w:r>
            <w:proofErr w:type="spellEnd"/>
            <w:proofErr w:type="gramEnd"/>
            <w:r w:rsidRPr="00396C0A">
              <w:t>/</w:t>
            </w:r>
            <w:proofErr w:type="spellStart"/>
            <w:r w:rsidRPr="00396C0A">
              <w:t>п</w:t>
            </w:r>
            <w:proofErr w:type="spellEnd"/>
            <w:r w:rsidRPr="00396C0A">
              <w:t xml:space="preserve"> </w:t>
            </w:r>
          </w:p>
        </w:tc>
        <w:tc>
          <w:tcPr>
            <w:tcW w:w="3118" w:type="dxa"/>
          </w:tcPr>
          <w:p w:rsidR="00BD6C37" w:rsidRPr="00396C0A" w:rsidRDefault="00BD6C37" w:rsidP="00CF3051">
            <w:pPr>
              <w:pStyle w:val="Default"/>
              <w:jc w:val="both"/>
            </w:pPr>
            <w:r w:rsidRPr="00396C0A">
              <w:t xml:space="preserve">Наименование раздела, темы </w:t>
            </w:r>
          </w:p>
        </w:tc>
        <w:tc>
          <w:tcPr>
            <w:tcW w:w="3686" w:type="dxa"/>
            <w:gridSpan w:val="3"/>
          </w:tcPr>
          <w:p w:rsidR="00BD6C37" w:rsidRPr="00396C0A" w:rsidRDefault="00BD6C37" w:rsidP="00CF3051">
            <w:pPr>
              <w:pStyle w:val="Default"/>
              <w:jc w:val="both"/>
            </w:pPr>
            <w:r w:rsidRPr="00396C0A">
              <w:t xml:space="preserve">Количество часов </w:t>
            </w:r>
          </w:p>
        </w:tc>
        <w:tc>
          <w:tcPr>
            <w:tcW w:w="2268" w:type="dxa"/>
          </w:tcPr>
          <w:p w:rsidR="00BD6C37" w:rsidRPr="00396C0A" w:rsidRDefault="00BD6C37" w:rsidP="00CF3051">
            <w:pPr>
              <w:pStyle w:val="Default"/>
              <w:jc w:val="both"/>
            </w:pPr>
            <w:r w:rsidRPr="00396C0A">
              <w:t xml:space="preserve">Формы аттестации/ контроля </w:t>
            </w:r>
          </w:p>
        </w:tc>
      </w:tr>
      <w:tr w:rsidR="00BD6C37" w:rsidRPr="00396C0A" w:rsidTr="00CF3051">
        <w:trPr>
          <w:trHeight w:val="442"/>
        </w:trPr>
        <w:tc>
          <w:tcPr>
            <w:tcW w:w="993" w:type="dxa"/>
          </w:tcPr>
          <w:p w:rsidR="00BD6C37" w:rsidRPr="00396C0A" w:rsidRDefault="00BD6C37" w:rsidP="00137259">
            <w:pPr>
              <w:pStyle w:val="Default"/>
              <w:jc w:val="both"/>
            </w:pPr>
          </w:p>
        </w:tc>
        <w:tc>
          <w:tcPr>
            <w:tcW w:w="3118" w:type="dxa"/>
          </w:tcPr>
          <w:p w:rsidR="00BD6C37" w:rsidRPr="00396C0A" w:rsidRDefault="00BD6C37" w:rsidP="00CF3051">
            <w:pPr>
              <w:pStyle w:val="Default"/>
              <w:jc w:val="both"/>
            </w:pPr>
          </w:p>
        </w:tc>
        <w:tc>
          <w:tcPr>
            <w:tcW w:w="1276" w:type="dxa"/>
          </w:tcPr>
          <w:p w:rsidR="00BD6C37" w:rsidRPr="00396C0A" w:rsidRDefault="00BD6C37" w:rsidP="00CF3051">
            <w:pPr>
              <w:pStyle w:val="Default"/>
              <w:jc w:val="both"/>
            </w:pPr>
            <w:r w:rsidRPr="00396C0A">
              <w:t>Всего</w:t>
            </w:r>
          </w:p>
        </w:tc>
        <w:tc>
          <w:tcPr>
            <w:tcW w:w="1134" w:type="dxa"/>
          </w:tcPr>
          <w:p w:rsidR="00BD6C37" w:rsidRPr="00396C0A" w:rsidRDefault="00BD6C37" w:rsidP="00CF3051">
            <w:pPr>
              <w:pStyle w:val="Default"/>
              <w:jc w:val="both"/>
            </w:pPr>
            <w:r w:rsidRPr="00396C0A">
              <w:t>Теория</w:t>
            </w:r>
          </w:p>
        </w:tc>
        <w:tc>
          <w:tcPr>
            <w:tcW w:w="1276" w:type="dxa"/>
          </w:tcPr>
          <w:p w:rsidR="00BD6C37" w:rsidRPr="00396C0A" w:rsidRDefault="00BD6C37" w:rsidP="00CF3051">
            <w:pPr>
              <w:pStyle w:val="Default"/>
              <w:jc w:val="both"/>
            </w:pPr>
            <w:r w:rsidRPr="00396C0A">
              <w:t>Практика</w:t>
            </w:r>
          </w:p>
        </w:tc>
        <w:tc>
          <w:tcPr>
            <w:tcW w:w="2268" w:type="dxa"/>
          </w:tcPr>
          <w:p w:rsidR="00BD6C37" w:rsidRPr="00396C0A" w:rsidRDefault="00BD6C37" w:rsidP="00CF3051">
            <w:pPr>
              <w:pStyle w:val="Default"/>
              <w:jc w:val="both"/>
            </w:pPr>
          </w:p>
        </w:tc>
      </w:tr>
      <w:tr w:rsidR="00BD6C37" w:rsidRPr="00396C0A" w:rsidTr="00CF3051">
        <w:trPr>
          <w:trHeight w:val="442"/>
        </w:trPr>
        <w:tc>
          <w:tcPr>
            <w:tcW w:w="993" w:type="dxa"/>
          </w:tcPr>
          <w:p w:rsidR="00BD6C37" w:rsidRPr="00396C0A" w:rsidRDefault="0060668D" w:rsidP="00137259">
            <w:pPr>
              <w:pStyle w:val="Default"/>
              <w:ind w:left="34"/>
              <w:jc w:val="both"/>
            </w:pPr>
            <w:r>
              <w:t>1</w:t>
            </w:r>
          </w:p>
        </w:tc>
        <w:tc>
          <w:tcPr>
            <w:tcW w:w="3118" w:type="dxa"/>
          </w:tcPr>
          <w:p w:rsidR="0060668D" w:rsidRPr="0060668D" w:rsidRDefault="0060668D" w:rsidP="0060668D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 w:rsidRPr="0060668D">
              <w:rPr>
                <w:rStyle w:val="c48"/>
                <w:b/>
                <w:bCs/>
                <w:color w:val="000000"/>
                <w:u w:val="single"/>
              </w:rPr>
              <w:t>Раздел I.</w:t>
            </w:r>
            <w:r w:rsidRPr="0060668D">
              <w:rPr>
                <w:rStyle w:val="c50"/>
                <w:b/>
                <w:bCs/>
                <w:color w:val="000000"/>
              </w:rPr>
              <w:t> Основы знаний</w:t>
            </w:r>
          </w:p>
          <w:p w:rsidR="0060668D" w:rsidRPr="0060668D" w:rsidRDefault="0060668D" w:rsidP="0060668D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60668D">
              <w:rPr>
                <w:rStyle w:val="c14"/>
                <w:color w:val="000000"/>
              </w:rPr>
              <w:t>- правила техники безопасности на занятиях;</w:t>
            </w:r>
          </w:p>
          <w:p w:rsidR="0060668D" w:rsidRPr="0060668D" w:rsidRDefault="0060668D" w:rsidP="0060668D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60668D">
              <w:rPr>
                <w:rStyle w:val="c14"/>
                <w:color w:val="000000"/>
              </w:rPr>
              <w:t>- правила проведения соревнований;</w:t>
            </w:r>
          </w:p>
          <w:p w:rsidR="0060668D" w:rsidRPr="0060668D" w:rsidRDefault="0060668D" w:rsidP="0060668D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60668D">
              <w:rPr>
                <w:rStyle w:val="c14"/>
                <w:color w:val="000000"/>
              </w:rPr>
              <w:t>- методика организации самостоятельной тренировки;</w:t>
            </w:r>
          </w:p>
          <w:p w:rsidR="0060668D" w:rsidRPr="0060668D" w:rsidRDefault="0060668D" w:rsidP="0060668D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60668D">
              <w:rPr>
                <w:rStyle w:val="c14"/>
                <w:color w:val="000000"/>
              </w:rPr>
              <w:t>- самоконтроль за состоянием здоровья и физическим состоянием.</w:t>
            </w:r>
          </w:p>
          <w:p w:rsidR="00BD6C37" w:rsidRPr="00396C0A" w:rsidRDefault="00BD6C37" w:rsidP="00CF30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D6C37" w:rsidRPr="00396C0A" w:rsidRDefault="00137259" w:rsidP="00B663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663AA" w:rsidRPr="00396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BD6C37" w:rsidRPr="00396C0A" w:rsidRDefault="00BD6C37" w:rsidP="00CF3051">
            <w:pPr>
              <w:pStyle w:val="TableParagraph"/>
              <w:ind w:firstLine="709"/>
              <w:rPr>
                <w:b/>
                <w:sz w:val="24"/>
                <w:szCs w:val="24"/>
              </w:rPr>
            </w:pPr>
          </w:p>
          <w:p w:rsidR="00BD6C37" w:rsidRPr="00396C0A" w:rsidRDefault="00B663AA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D6C37" w:rsidRPr="00396C0A" w:rsidRDefault="00BD6C37" w:rsidP="00CF3051">
            <w:pPr>
              <w:pStyle w:val="TableParagraph"/>
              <w:ind w:firstLine="709"/>
              <w:rPr>
                <w:b/>
                <w:sz w:val="24"/>
                <w:szCs w:val="24"/>
              </w:rPr>
            </w:pPr>
          </w:p>
          <w:p w:rsidR="00BD6C37" w:rsidRPr="00396C0A" w:rsidRDefault="00137259" w:rsidP="00CF305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BD6C37" w:rsidRPr="00396C0A" w:rsidRDefault="00BD6C37" w:rsidP="00CF3051">
            <w:pPr>
              <w:pStyle w:val="Default"/>
              <w:jc w:val="both"/>
            </w:pPr>
          </w:p>
        </w:tc>
      </w:tr>
      <w:tr w:rsidR="00D262AB" w:rsidRPr="00396C0A" w:rsidTr="00CF3051">
        <w:trPr>
          <w:trHeight w:val="442"/>
        </w:trPr>
        <w:tc>
          <w:tcPr>
            <w:tcW w:w="993" w:type="dxa"/>
          </w:tcPr>
          <w:p w:rsidR="00D262AB" w:rsidRPr="00396C0A" w:rsidRDefault="0060668D" w:rsidP="00137259">
            <w:pPr>
              <w:pStyle w:val="Default"/>
              <w:ind w:left="34"/>
              <w:jc w:val="both"/>
            </w:pPr>
            <w:r>
              <w:t>2</w:t>
            </w:r>
          </w:p>
        </w:tc>
        <w:tc>
          <w:tcPr>
            <w:tcW w:w="3118" w:type="dxa"/>
          </w:tcPr>
          <w:p w:rsidR="0060668D" w:rsidRPr="0060668D" w:rsidRDefault="0060668D" w:rsidP="0060668D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48"/>
                <w:b/>
                <w:bCs/>
                <w:color w:val="000000"/>
                <w:sz w:val="22"/>
                <w:szCs w:val="22"/>
                <w:u w:val="single"/>
              </w:rPr>
              <w:t>Раздел II</w:t>
            </w:r>
            <w:r>
              <w:rPr>
                <w:rStyle w:val="c50"/>
                <w:b/>
                <w:bCs/>
                <w:color w:val="000000"/>
                <w:sz w:val="22"/>
                <w:szCs w:val="22"/>
              </w:rPr>
              <w:t xml:space="preserve">. Общая </w:t>
            </w:r>
            <w:r w:rsidRPr="0060668D">
              <w:rPr>
                <w:rStyle w:val="c50"/>
                <w:b/>
                <w:bCs/>
                <w:color w:val="000000"/>
              </w:rPr>
              <w:t>физическая подготовка</w:t>
            </w:r>
          </w:p>
          <w:p w:rsidR="0060668D" w:rsidRPr="0060668D" w:rsidRDefault="0060668D" w:rsidP="0060668D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60668D">
              <w:rPr>
                <w:rStyle w:val="c14"/>
                <w:color w:val="000000"/>
              </w:rPr>
              <w:t>- развитие общей выносливости;</w:t>
            </w:r>
          </w:p>
          <w:p w:rsidR="0060668D" w:rsidRPr="0060668D" w:rsidRDefault="0060668D" w:rsidP="0060668D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60668D">
              <w:rPr>
                <w:rStyle w:val="c14"/>
                <w:color w:val="000000"/>
              </w:rPr>
              <w:t>- развитие координационных способностей;</w:t>
            </w:r>
          </w:p>
          <w:p w:rsidR="0060668D" w:rsidRPr="0060668D" w:rsidRDefault="0060668D" w:rsidP="0060668D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60668D">
              <w:rPr>
                <w:rStyle w:val="c14"/>
                <w:color w:val="000000"/>
              </w:rPr>
              <w:lastRenderedPageBreak/>
              <w:t>- развитие скоростной выносливости;</w:t>
            </w:r>
          </w:p>
          <w:p w:rsidR="0060668D" w:rsidRPr="0060668D" w:rsidRDefault="0060668D" w:rsidP="0060668D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60668D">
              <w:rPr>
                <w:rStyle w:val="c14"/>
                <w:color w:val="000000"/>
              </w:rPr>
              <w:t>- развитие силовых способностей;</w:t>
            </w:r>
          </w:p>
          <w:p w:rsidR="0060668D" w:rsidRPr="0060668D" w:rsidRDefault="0060668D" w:rsidP="0060668D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60668D">
              <w:rPr>
                <w:rStyle w:val="c14"/>
                <w:color w:val="000000"/>
              </w:rPr>
              <w:t>- развитие гибкости.</w:t>
            </w:r>
          </w:p>
          <w:p w:rsidR="00D262AB" w:rsidRPr="00396C0A" w:rsidRDefault="00D262AB" w:rsidP="00CF305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262AB" w:rsidRPr="00396C0A" w:rsidRDefault="00137259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CC111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262AB" w:rsidRPr="00396C0A" w:rsidRDefault="00B663AA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262AB" w:rsidRPr="00396C0A" w:rsidRDefault="00CC111A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D262AB" w:rsidRPr="00396C0A" w:rsidRDefault="00D262AB" w:rsidP="00CF3051">
            <w:pPr>
              <w:pStyle w:val="Default"/>
              <w:jc w:val="both"/>
            </w:pPr>
          </w:p>
        </w:tc>
      </w:tr>
      <w:tr w:rsidR="00D262AB" w:rsidRPr="00396C0A" w:rsidTr="00CF3051">
        <w:trPr>
          <w:trHeight w:val="442"/>
        </w:trPr>
        <w:tc>
          <w:tcPr>
            <w:tcW w:w="993" w:type="dxa"/>
          </w:tcPr>
          <w:p w:rsidR="00D262AB" w:rsidRPr="00396C0A" w:rsidRDefault="0060668D" w:rsidP="00137259">
            <w:pPr>
              <w:pStyle w:val="Default"/>
              <w:ind w:left="34"/>
              <w:jc w:val="both"/>
            </w:pPr>
            <w:r>
              <w:lastRenderedPageBreak/>
              <w:t>3</w:t>
            </w:r>
          </w:p>
        </w:tc>
        <w:tc>
          <w:tcPr>
            <w:tcW w:w="3118" w:type="dxa"/>
          </w:tcPr>
          <w:p w:rsidR="0060668D" w:rsidRPr="0060668D" w:rsidRDefault="00990D62" w:rsidP="0060668D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7"/>
                <w:szCs w:val="27"/>
                <w:shd w:val="clear" w:color="auto" w:fill="F5F5F5"/>
              </w:rPr>
              <w:t> </w:t>
            </w:r>
            <w:r w:rsidR="0060668D" w:rsidRPr="0060668D">
              <w:rPr>
                <w:rStyle w:val="c48"/>
                <w:b/>
                <w:bCs/>
                <w:color w:val="000000"/>
                <w:u w:val="single"/>
              </w:rPr>
              <w:t>Раздел III.</w:t>
            </w:r>
            <w:r w:rsidR="0060668D" w:rsidRPr="0060668D">
              <w:rPr>
                <w:rStyle w:val="c50"/>
                <w:b/>
                <w:bCs/>
                <w:color w:val="000000"/>
              </w:rPr>
              <w:t> Ведение мяча.</w:t>
            </w:r>
          </w:p>
          <w:p w:rsidR="0060668D" w:rsidRPr="0060668D" w:rsidRDefault="0060668D" w:rsidP="0060668D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60668D">
              <w:rPr>
                <w:rStyle w:val="c14"/>
                <w:color w:val="000000"/>
              </w:rPr>
              <w:t>- с изменением направления и скорости;</w:t>
            </w:r>
          </w:p>
          <w:p w:rsidR="0060668D" w:rsidRPr="0060668D" w:rsidRDefault="0060668D" w:rsidP="0060668D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60668D">
              <w:rPr>
                <w:rStyle w:val="c14"/>
                <w:color w:val="000000"/>
              </w:rPr>
              <w:t>- после приема мяча в движении.</w:t>
            </w:r>
          </w:p>
          <w:p w:rsidR="0060668D" w:rsidRPr="00396C0A" w:rsidRDefault="0060668D" w:rsidP="0060668D">
            <w:pPr>
              <w:pStyle w:val="TableParagraph"/>
              <w:rPr>
                <w:sz w:val="24"/>
                <w:szCs w:val="24"/>
              </w:rPr>
            </w:pPr>
          </w:p>
          <w:p w:rsidR="00D262AB" w:rsidRPr="00396C0A" w:rsidRDefault="00D262AB" w:rsidP="00CF305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262AB" w:rsidRPr="00396C0A" w:rsidRDefault="00137259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111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262AB" w:rsidRPr="00396C0A" w:rsidRDefault="00B663AA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262AB" w:rsidRPr="00396C0A" w:rsidRDefault="00CC111A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D262AB" w:rsidRPr="00396C0A" w:rsidRDefault="00D262AB" w:rsidP="00CF3051">
            <w:pPr>
              <w:pStyle w:val="Default"/>
              <w:jc w:val="both"/>
            </w:pPr>
          </w:p>
        </w:tc>
      </w:tr>
      <w:tr w:rsidR="00D262AB" w:rsidRPr="00396C0A" w:rsidTr="00CF3051">
        <w:trPr>
          <w:trHeight w:val="442"/>
        </w:trPr>
        <w:tc>
          <w:tcPr>
            <w:tcW w:w="993" w:type="dxa"/>
          </w:tcPr>
          <w:p w:rsidR="00D262AB" w:rsidRPr="00396C0A" w:rsidRDefault="0060668D" w:rsidP="00137259">
            <w:pPr>
              <w:pStyle w:val="Default"/>
              <w:ind w:left="34"/>
              <w:jc w:val="both"/>
            </w:pPr>
            <w:r>
              <w:t>4</w:t>
            </w:r>
          </w:p>
        </w:tc>
        <w:tc>
          <w:tcPr>
            <w:tcW w:w="3118" w:type="dxa"/>
          </w:tcPr>
          <w:p w:rsidR="0060668D" w:rsidRPr="0060668D" w:rsidRDefault="00137259" w:rsidP="0060668D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 w:rsidRPr="0060668D">
              <w:rPr>
                <w:b/>
                <w:bCs/>
                <w:color w:val="000000"/>
                <w:shd w:val="clear" w:color="auto" w:fill="F5F5F5"/>
              </w:rPr>
              <w:t> </w:t>
            </w:r>
            <w:r w:rsidR="0060668D" w:rsidRPr="0060668D">
              <w:rPr>
                <w:rStyle w:val="c48"/>
                <w:b/>
                <w:bCs/>
                <w:color w:val="000000"/>
                <w:u w:val="single"/>
              </w:rPr>
              <w:t>Раздел IV</w:t>
            </w:r>
            <w:r w:rsidR="0060668D" w:rsidRPr="0060668D">
              <w:rPr>
                <w:rStyle w:val="c50"/>
                <w:b/>
                <w:bCs/>
                <w:color w:val="000000"/>
              </w:rPr>
              <w:t>. Передача мяча.</w:t>
            </w:r>
          </w:p>
          <w:p w:rsidR="0060668D" w:rsidRPr="0060668D" w:rsidRDefault="0060668D" w:rsidP="0060668D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60668D">
              <w:rPr>
                <w:rStyle w:val="c14"/>
                <w:color w:val="000000"/>
              </w:rPr>
              <w:t>- от груди без отскока об пол;</w:t>
            </w:r>
          </w:p>
          <w:p w:rsidR="0060668D" w:rsidRPr="0060668D" w:rsidRDefault="0060668D" w:rsidP="0060668D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60668D">
              <w:rPr>
                <w:rStyle w:val="c14"/>
                <w:color w:val="000000"/>
              </w:rPr>
              <w:t xml:space="preserve">- </w:t>
            </w:r>
            <w:proofErr w:type="gramStart"/>
            <w:r w:rsidRPr="0060668D">
              <w:rPr>
                <w:rStyle w:val="c14"/>
                <w:color w:val="000000"/>
              </w:rPr>
              <w:t>от груди без отскока об пол в движении</w:t>
            </w:r>
            <w:proofErr w:type="gramEnd"/>
            <w:r w:rsidRPr="0060668D">
              <w:rPr>
                <w:rStyle w:val="c14"/>
                <w:color w:val="000000"/>
              </w:rPr>
              <w:t>;</w:t>
            </w:r>
          </w:p>
          <w:p w:rsidR="0060668D" w:rsidRPr="0060668D" w:rsidRDefault="0060668D" w:rsidP="0060668D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60668D">
              <w:rPr>
                <w:rStyle w:val="c14"/>
                <w:color w:val="000000"/>
              </w:rPr>
              <w:t>- от груди с отскоком об пол;</w:t>
            </w:r>
          </w:p>
          <w:p w:rsidR="0060668D" w:rsidRPr="0060668D" w:rsidRDefault="0060668D" w:rsidP="0060668D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60668D">
              <w:rPr>
                <w:rStyle w:val="c14"/>
                <w:color w:val="000000"/>
              </w:rPr>
              <w:t xml:space="preserve">- </w:t>
            </w:r>
            <w:proofErr w:type="gramStart"/>
            <w:r w:rsidRPr="0060668D">
              <w:rPr>
                <w:rStyle w:val="c14"/>
                <w:color w:val="000000"/>
              </w:rPr>
              <w:t>от груди с отскоком об пол в движении</w:t>
            </w:r>
            <w:proofErr w:type="gramEnd"/>
            <w:r w:rsidRPr="0060668D">
              <w:rPr>
                <w:rStyle w:val="c14"/>
                <w:color w:val="000000"/>
              </w:rPr>
              <w:t>;</w:t>
            </w:r>
          </w:p>
          <w:p w:rsidR="0060668D" w:rsidRPr="0060668D" w:rsidRDefault="0060668D" w:rsidP="0060668D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60668D">
              <w:rPr>
                <w:rStyle w:val="c14"/>
                <w:color w:val="000000"/>
              </w:rPr>
              <w:t>- навесная (кистевая) передача;</w:t>
            </w:r>
          </w:p>
          <w:p w:rsidR="0060668D" w:rsidRPr="0060668D" w:rsidRDefault="0060668D" w:rsidP="0060668D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60668D">
              <w:rPr>
                <w:rStyle w:val="c14"/>
                <w:color w:val="000000"/>
              </w:rPr>
              <w:t xml:space="preserve">- одной рукой </w:t>
            </w:r>
            <w:proofErr w:type="gramStart"/>
            <w:r w:rsidRPr="0060668D">
              <w:rPr>
                <w:rStyle w:val="c14"/>
                <w:color w:val="000000"/>
              </w:rPr>
              <w:t>из</w:t>
            </w:r>
            <w:proofErr w:type="gramEnd"/>
            <w:r w:rsidRPr="0060668D">
              <w:rPr>
                <w:rStyle w:val="c14"/>
                <w:color w:val="000000"/>
              </w:rPr>
              <w:t xml:space="preserve"> – за спины.</w:t>
            </w:r>
          </w:p>
          <w:p w:rsidR="00D262AB" w:rsidRPr="00396C0A" w:rsidRDefault="00D262AB" w:rsidP="006066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262AB" w:rsidRPr="00396C0A" w:rsidRDefault="00137259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111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262AB" w:rsidRPr="00396C0A" w:rsidRDefault="00B663AA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262AB" w:rsidRPr="00396C0A" w:rsidRDefault="00137259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111A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262AB" w:rsidRPr="00396C0A" w:rsidRDefault="00D262AB" w:rsidP="00CF3051">
            <w:pPr>
              <w:pStyle w:val="Default"/>
              <w:jc w:val="both"/>
            </w:pPr>
          </w:p>
        </w:tc>
      </w:tr>
      <w:tr w:rsidR="00D262AB" w:rsidRPr="00396C0A" w:rsidTr="00CF3051">
        <w:trPr>
          <w:trHeight w:val="442"/>
        </w:trPr>
        <w:tc>
          <w:tcPr>
            <w:tcW w:w="993" w:type="dxa"/>
          </w:tcPr>
          <w:p w:rsidR="00D262AB" w:rsidRPr="00396C0A" w:rsidRDefault="00CC111A" w:rsidP="00137259">
            <w:pPr>
              <w:pStyle w:val="Default"/>
              <w:ind w:left="34"/>
              <w:jc w:val="both"/>
            </w:pPr>
            <w:r>
              <w:t>5</w:t>
            </w:r>
          </w:p>
        </w:tc>
        <w:tc>
          <w:tcPr>
            <w:tcW w:w="3118" w:type="dxa"/>
          </w:tcPr>
          <w:p w:rsidR="00CC111A" w:rsidRPr="00CC111A" w:rsidRDefault="00CC111A" w:rsidP="00CC111A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48"/>
                <w:b/>
                <w:bCs/>
                <w:color w:val="000000"/>
                <w:u w:val="single"/>
              </w:rPr>
              <w:t>Раздел V.</w:t>
            </w:r>
            <w:r w:rsidRPr="00CC111A">
              <w:rPr>
                <w:rStyle w:val="c50"/>
                <w:b/>
                <w:bCs/>
                <w:color w:val="000000"/>
              </w:rPr>
              <w:t> Броски мяча.</w:t>
            </w:r>
          </w:p>
          <w:p w:rsidR="00CC111A" w:rsidRPr="00CC111A" w:rsidRDefault="00CC111A" w:rsidP="00CC111A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14"/>
                <w:color w:val="000000"/>
              </w:rPr>
              <w:t xml:space="preserve">- </w:t>
            </w:r>
            <w:proofErr w:type="gramStart"/>
            <w:r w:rsidRPr="00CC111A">
              <w:rPr>
                <w:rStyle w:val="c14"/>
                <w:color w:val="000000"/>
              </w:rPr>
              <w:t>из</w:t>
            </w:r>
            <w:proofErr w:type="gramEnd"/>
            <w:r w:rsidRPr="00CC111A">
              <w:rPr>
                <w:rStyle w:val="c14"/>
                <w:color w:val="000000"/>
              </w:rPr>
              <w:t xml:space="preserve"> - под кольца с отскоком от щита;</w:t>
            </w:r>
          </w:p>
          <w:p w:rsidR="00CC111A" w:rsidRPr="00CC111A" w:rsidRDefault="00CC111A" w:rsidP="00CC111A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14"/>
                <w:color w:val="000000"/>
              </w:rPr>
              <w:t xml:space="preserve">- </w:t>
            </w:r>
            <w:proofErr w:type="gramStart"/>
            <w:r w:rsidRPr="00CC111A">
              <w:rPr>
                <w:rStyle w:val="c14"/>
                <w:color w:val="000000"/>
              </w:rPr>
              <w:t>из</w:t>
            </w:r>
            <w:proofErr w:type="gramEnd"/>
            <w:r w:rsidRPr="00CC111A">
              <w:rPr>
                <w:rStyle w:val="c14"/>
                <w:color w:val="000000"/>
              </w:rPr>
              <w:t xml:space="preserve"> – под кольца без отскока от щита;</w:t>
            </w:r>
          </w:p>
          <w:p w:rsidR="00CC111A" w:rsidRPr="00CC111A" w:rsidRDefault="00CC111A" w:rsidP="00CC111A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14"/>
                <w:color w:val="000000"/>
              </w:rPr>
              <w:t xml:space="preserve">- </w:t>
            </w:r>
            <w:proofErr w:type="gramStart"/>
            <w:r w:rsidRPr="00CC111A">
              <w:rPr>
                <w:rStyle w:val="c14"/>
                <w:color w:val="000000"/>
              </w:rPr>
              <w:t>из</w:t>
            </w:r>
            <w:proofErr w:type="gramEnd"/>
            <w:r w:rsidRPr="00CC111A">
              <w:rPr>
                <w:rStyle w:val="c14"/>
                <w:color w:val="000000"/>
              </w:rPr>
              <w:t xml:space="preserve"> – </w:t>
            </w:r>
            <w:proofErr w:type="gramStart"/>
            <w:r w:rsidRPr="00CC111A">
              <w:rPr>
                <w:rStyle w:val="c14"/>
                <w:color w:val="000000"/>
              </w:rPr>
              <w:t>под</w:t>
            </w:r>
            <w:proofErr w:type="gramEnd"/>
            <w:r w:rsidRPr="00CC111A">
              <w:rPr>
                <w:rStyle w:val="c14"/>
                <w:color w:val="000000"/>
              </w:rPr>
              <w:t xml:space="preserve"> кольца с двух шагов,</w:t>
            </w:r>
          </w:p>
          <w:p w:rsidR="00CC111A" w:rsidRPr="00CC111A" w:rsidRDefault="00CC111A" w:rsidP="00CC111A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14"/>
                <w:color w:val="000000"/>
              </w:rPr>
              <w:t>- с отклонением;</w:t>
            </w:r>
          </w:p>
          <w:p w:rsidR="00CC111A" w:rsidRPr="00CC111A" w:rsidRDefault="00CC111A" w:rsidP="00CC111A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14"/>
                <w:color w:val="000000"/>
              </w:rPr>
              <w:t>- со средней дистанции;</w:t>
            </w:r>
          </w:p>
          <w:p w:rsidR="00CC111A" w:rsidRPr="00CC111A" w:rsidRDefault="00CC111A" w:rsidP="00CC111A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76"/>
                <w:color w:val="000000"/>
              </w:rPr>
              <w:t>- с дальней дистанции.</w:t>
            </w:r>
          </w:p>
          <w:p w:rsidR="00D262AB" w:rsidRPr="00396C0A" w:rsidRDefault="00D262AB" w:rsidP="00CF305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262AB" w:rsidRPr="00396C0A" w:rsidRDefault="00B663AA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1</w:t>
            </w:r>
            <w:r w:rsidR="00CC111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262AB" w:rsidRPr="00396C0A" w:rsidRDefault="009266AE" w:rsidP="009266AE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262AB" w:rsidRPr="00396C0A" w:rsidRDefault="00CC111A" w:rsidP="009266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D262AB" w:rsidRPr="00396C0A" w:rsidRDefault="00D262AB" w:rsidP="00CF3051">
            <w:pPr>
              <w:pStyle w:val="Default"/>
              <w:jc w:val="both"/>
            </w:pPr>
          </w:p>
        </w:tc>
      </w:tr>
      <w:tr w:rsidR="00D262AB" w:rsidRPr="00396C0A" w:rsidTr="00CF3051">
        <w:trPr>
          <w:trHeight w:val="442"/>
        </w:trPr>
        <w:tc>
          <w:tcPr>
            <w:tcW w:w="993" w:type="dxa"/>
          </w:tcPr>
          <w:p w:rsidR="00D262AB" w:rsidRPr="00396C0A" w:rsidRDefault="00CC111A" w:rsidP="00137259">
            <w:pPr>
              <w:pStyle w:val="Default"/>
              <w:ind w:left="34"/>
              <w:jc w:val="both"/>
            </w:pPr>
            <w:r>
              <w:t>6</w:t>
            </w:r>
          </w:p>
        </w:tc>
        <w:tc>
          <w:tcPr>
            <w:tcW w:w="3118" w:type="dxa"/>
          </w:tcPr>
          <w:p w:rsidR="00CC111A" w:rsidRPr="00CC111A" w:rsidRDefault="00CC111A" w:rsidP="00CC111A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48"/>
                <w:b/>
                <w:bCs/>
                <w:color w:val="000000"/>
                <w:u w:val="single"/>
              </w:rPr>
              <w:t>Раздел VI.</w:t>
            </w:r>
            <w:r w:rsidRPr="00CC111A">
              <w:rPr>
                <w:rStyle w:val="c50"/>
                <w:b/>
                <w:bCs/>
                <w:color w:val="000000"/>
              </w:rPr>
              <w:t> Технико-тактические действия в защите и нападении.</w:t>
            </w:r>
          </w:p>
          <w:p w:rsidR="00CC111A" w:rsidRPr="00CC111A" w:rsidRDefault="00CC111A" w:rsidP="00CC111A">
            <w:pPr>
              <w:pStyle w:val="c45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14"/>
                <w:color w:val="000000"/>
              </w:rPr>
              <w:t>- при личной опеке;</w:t>
            </w:r>
          </w:p>
          <w:p w:rsidR="00CC111A" w:rsidRPr="00CC111A" w:rsidRDefault="00CC111A" w:rsidP="00CC111A">
            <w:pPr>
              <w:pStyle w:val="c45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14"/>
                <w:color w:val="000000"/>
              </w:rPr>
              <w:t>- при зонной защите (3-2; 2-1-2; 2-3);</w:t>
            </w:r>
          </w:p>
          <w:p w:rsidR="00CC111A" w:rsidRPr="00CC111A" w:rsidRDefault="00CC111A" w:rsidP="00CC111A">
            <w:pPr>
              <w:pStyle w:val="c45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14"/>
                <w:color w:val="000000"/>
              </w:rPr>
              <w:t>- при зонном прессинге в нападении;</w:t>
            </w:r>
          </w:p>
          <w:p w:rsidR="00CC111A" w:rsidRPr="00CC111A" w:rsidRDefault="00CC111A" w:rsidP="00CC111A">
            <w:pPr>
              <w:pStyle w:val="c45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14"/>
                <w:color w:val="000000"/>
              </w:rPr>
              <w:t xml:space="preserve">- использование личного технического «арсенала» в </w:t>
            </w:r>
            <w:proofErr w:type="spellStart"/>
            <w:r w:rsidRPr="00CC111A">
              <w:rPr>
                <w:rStyle w:val="c14"/>
                <w:color w:val="000000"/>
              </w:rPr>
              <w:t>обыгрыше</w:t>
            </w:r>
            <w:proofErr w:type="spellEnd"/>
            <w:r w:rsidRPr="00CC111A">
              <w:rPr>
                <w:rStyle w:val="c14"/>
                <w:color w:val="000000"/>
              </w:rPr>
              <w:t>;</w:t>
            </w:r>
          </w:p>
          <w:p w:rsidR="00CC111A" w:rsidRPr="00CC111A" w:rsidRDefault="00CC111A" w:rsidP="00CC111A">
            <w:pPr>
              <w:pStyle w:val="c45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76"/>
                <w:color w:val="000000"/>
              </w:rPr>
              <w:t xml:space="preserve">- разучивание тактических схем командного </w:t>
            </w:r>
            <w:r w:rsidRPr="00CC111A">
              <w:rPr>
                <w:rStyle w:val="c76"/>
                <w:color w:val="000000"/>
              </w:rPr>
              <w:lastRenderedPageBreak/>
              <w:t>нападения.</w:t>
            </w:r>
          </w:p>
          <w:p w:rsidR="00D262AB" w:rsidRPr="00396C0A" w:rsidRDefault="00D262AB" w:rsidP="00CF305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262AB" w:rsidRPr="00396C0A" w:rsidRDefault="00137259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CC111A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262AB" w:rsidRPr="00396C0A" w:rsidRDefault="009266AE" w:rsidP="009266AE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262AB" w:rsidRPr="00396C0A" w:rsidRDefault="00137259" w:rsidP="009266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111A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262AB" w:rsidRPr="00396C0A" w:rsidRDefault="00D262AB" w:rsidP="00CF3051">
            <w:pPr>
              <w:pStyle w:val="Default"/>
              <w:jc w:val="both"/>
            </w:pPr>
          </w:p>
        </w:tc>
      </w:tr>
      <w:tr w:rsidR="00D262AB" w:rsidRPr="00396C0A" w:rsidTr="00CF3051">
        <w:trPr>
          <w:trHeight w:val="442"/>
        </w:trPr>
        <w:tc>
          <w:tcPr>
            <w:tcW w:w="993" w:type="dxa"/>
          </w:tcPr>
          <w:p w:rsidR="00D262AB" w:rsidRPr="00396C0A" w:rsidRDefault="00CC111A" w:rsidP="00137259">
            <w:pPr>
              <w:pStyle w:val="Default"/>
              <w:ind w:left="34"/>
              <w:jc w:val="both"/>
            </w:pPr>
            <w:r>
              <w:lastRenderedPageBreak/>
              <w:t>7</w:t>
            </w:r>
          </w:p>
        </w:tc>
        <w:tc>
          <w:tcPr>
            <w:tcW w:w="3118" w:type="dxa"/>
          </w:tcPr>
          <w:p w:rsidR="00CC111A" w:rsidRPr="00CC111A" w:rsidRDefault="00CC111A" w:rsidP="00CC111A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48"/>
                <w:b/>
                <w:bCs/>
                <w:color w:val="000000"/>
                <w:u w:val="single"/>
              </w:rPr>
              <w:t>Раздел VII</w:t>
            </w:r>
            <w:r w:rsidRPr="00CC111A">
              <w:rPr>
                <w:rStyle w:val="c50"/>
                <w:b/>
                <w:bCs/>
                <w:color w:val="000000"/>
              </w:rPr>
              <w:t>. Контрольные испытания и  соревнования</w:t>
            </w:r>
          </w:p>
          <w:p w:rsidR="00CC111A" w:rsidRPr="00CC111A" w:rsidRDefault="00CC111A" w:rsidP="00CC111A">
            <w:pPr>
              <w:pStyle w:val="c45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14"/>
                <w:color w:val="000000"/>
              </w:rPr>
              <w:t>- на первенство школы;</w:t>
            </w:r>
          </w:p>
          <w:p w:rsidR="00CC111A" w:rsidRPr="00CC111A" w:rsidRDefault="00CC111A" w:rsidP="00CC111A">
            <w:pPr>
              <w:pStyle w:val="c45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14"/>
                <w:color w:val="000000"/>
              </w:rPr>
              <w:t>-поселковые, районные соревнования;</w:t>
            </w:r>
          </w:p>
          <w:p w:rsidR="00CC111A" w:rsidRPr="00CC111A" w:rsidRDefault="00CC111A" w:rsidP="00CC111A">
            <w:pPr>
              <w:pStyle w:val="c45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CC111A">
              <w:rPr>
                <w:rStyle w:val="c14"/>
                <w:color w:val="000000"/>
              </w:rPr>
              <w:t>- товарищеские игры.</w:t>
            </w:r>
          </w:p>
          <w:p w:rsidR="00D262AB" w:rsidRPr="00396C0A" w:rsidRDefault="00D262AB" w:rsidP="00CF305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262AB" w:rsidRPr="00396C0A" w:rsidRDefault="00B663AA" w:rsidP="00B663A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1</w:t>
            </w:r>
            <w:r w:rsidR="00CC111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262AB" w:rsidRPr="00396C0A" w:rsidRDefault="009266AE" w:rsidP="009266AE">
            <w:pPr>
              <w:pStyle w:val="TableParagraph"/>
              <w:jc w:val="center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262AB" w:rsidRPr="00396C0A" w:rsidRDefault="00CC111A" w:rsidP="009266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D262AB" w:rsidRPr="00396C0A" w:rsidRDefault="00D262AB" w:rsidP="00CF3051">
            <w:pPr>
              <w:pStyle w:val="Default"/>
              <w:jc w:val="both"/>
            </w:pPr>
          </w:p>
        </w:tc>
      </w:tr>
      <w:tr w:rsidR="00B663AA" w:rsidRPr="00396C0A" w:rsidTr="00CF3051">
        <w:trPr>
          <w:trHeight w:val="442"/>
        </w:trPr>
        <w:tc>
          <w:tcPr>
            <w:tcW w:w="993" w:type="dxa"/>
          </w:tcPr>
          <w:p w:rsidR="00B663AA" w:rsidRPr="00396C0A" w:rsidRDefault="00B663AA" w:rsidP="00CF3051">
            <w:pPr>
              <w:pStyle w:val="Default"/>
              <w:jc w:val="both"/>
            </w:pPr>
          </w:p>
        </w:tc>
        <w:tc>
          <w:tcPr>
            <w:tcW w:w="3118" w:type="dxa"/>
          </w:tcPr>
          <w:p w:rsidR="00B663AA" w:rsidRPr="00396C0A" w:rsidRDefault="00B663AA" w:rsidP="00CF3051">
            <w:pPr>
              <w:pStyle w:val="TableParagraph"/>
              <w:ind w:firstLine="709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B663AA" w:rsidRPr="00396C0A" w:rsidRDefault="00137259" w:rsidP="00CF3051">
            <w:pPr>
              <w:pStyle w:val="TableParagraph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B663AA" w:rsidRPr="00396C0A" w:rsidRDefault="009266AE" w:rsidP="009266A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B663AA" w:rsidRPr="00396C0A" w:rsidRDefault="00137259" w:rsidP="009266A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2268" w:type="dxa"/>
          </w:tcPr>
          <w:p w:rsidR="00B663AA" w:rsidRPr="00396C0A" w:rsidRDefault="00B663AA" w:rsidP="00CF3051">
            <w:pPr>
              <w:pStyle w:val="Default"/>
              <w:jc w:val="center"/>
            </w:pPr>
          </w:p>
        </w:tc>
      </w:tr>
    </w:tbl>
    <w:p w:rsidR="00CF3051" w:rsidRPr="00396C0A" w:rsidRDefault="00CF3051" w:rsidP="00CF30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3051" w:rsidRPr="008F5767" w:rsidRDefault="00CF3051" w:rsidP="00CF30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0"/>
          <w:b/>
          <w:bCs/>
          <w:color w:val="000000"/>
        </w:rPr>
        <w:t>Раздел I. Основы знаний </w:t>
      </w:r>
      <w:r w:rsidRPr="008F5767">
        <w:rPr>
          <w:rStyle w:val="c3"/>
          <w:color w:val="000000"/>
        </w:rPr>
        <w:t>(</w:t>
      </w:r>
      <w:r w:rsidR="008F5767">
        <w:rPr>
          <w:rStyle w:val="c3"/>
          <w:color w:val="000000"/>
        </w:rPr>
        <w:t>12 часов</w:t>
      </w:r>
      <w:r w:rsidRPr="008F5767">
        <w:rPr>
          <w:rStyle w:val="c3"/>
          <w:color w:val="000000"/>
        </w:rPr>
        <w:t>)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Краткие исторические сведения о возникновении игры. История и пути развития современного баскетбола. Первые правила игры в баскетбол. Развитие баскетбола в СССР и России. Развитие баскетбола среди школьников.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Предупреждение травм при занятиях баскетболом. Краткие сведения о строении и функциях организма человека. Профилактика травм, оказание первой медицинской помощи. Врачебный контроль и самоконтроль.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Правила игры в баскетбол. Состав команды, замена игроков, экипировка игрока. Основы судейской терминологии и жеста. Виды соревнований. Понятие о методике судейства. Соревнования по баскетболу среди школьников.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Методика организации самостоятельной тренировки по баскетболу. Самоконтроль за состоянием здоровья и физическим состоянием во время занятий по баскетболу. Костно-мышечная система человека и ее развитие. Влияние физических упражнений на увеличение мышечной массы и подвижность суставов. Влияние физических упражнений на систему дыхания.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0"/>
          <w:b/>
          <w:bCs/>
          <w:color w:val="000000"/>
        </w:rPr>
        <w:t>II. Общая физическая подготовка </w:t>
      </w:r>
      <w:r w:rsidR="008F5767">
        <w:rPr>
          <w:rStyle w:val="c3"/>
          <w:color w:val="000000"/>
        </w:rPr>
        <w:t>(14</w:t>
      </w:r>
      <w:r w:rsidRPr="008F5767">
        <w:rPr>
          <w:rStyle w:val="c3"/>
          <w:color w:val="000000"/>
        </w:rPr>
        <w:t xml:space="preserve"> часов)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Строевые упражнения.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Гимнастические упражнения. </w:t>
      </w:r>
      <w:r w:rsidRPr="008F5767">
        <w:rPr>
          <w:rStyle w:val="c3"/>
          <w:color w:val="000000"/>
        </w:rPr>
        <w:t>Упражнения без предметов: для мышц рук и плечевого пояса. Для мышц ног, брюшного пресса, тазобедренного сустава, туловища и шеи.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Упражнения с предметами - со скакалками, резиновыми мячами, набивными мячами (1-2 кг). Упражнения в парах, держась за мяч, упражнения в сопротивлении. Чередование упражнений руками, ногами - различные броски, выпрыгивание вверх с мячом, зажатым голеностопными суставами; в положении сидя, лежа - поднимание ног с мячом. Упражнения с гимнастическими поясами, гантелями, резиновыми амортизаторами. Упражнения на гимнастических снарядах.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 xml:space="preserve">Упражнения для мышц туловища и шеи. </w:t>
      </w:r>
      <w:proofErr w:type="gramStart"/>
      <w:r w:rsidRPr="008F5767">
        <w:rPr>
          <w:rStyle w:val="c3"/>
          <w:color w:val="000000"/>
        </w:rPr>
        <w:t>Упражнения без предметов, индивидуальные, в парах (наклоны вперед, назад, вправо, влево, наклоны и повороты головы).</w:t>
      </w:r>
      <w:proofErr w:type="gramEnd"/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Упражнения для мышц ног, таза. Упражнения без предметов индивидуальные и в парах (приседания в различных исходных положениях, подскоки, ходьба, бег). Упражнения с набивными мячами: приседания, выпады, прыжки, подскоки. Упражнения с гантелями - бег, прыжки, приседания. Упражнения со скакалкой. Прыжки в высоту с прямого разбега (с мостика) согнув ноги через планку (веревочку). Высокие дальние прыжки с разбега через препятствия без мостика и с мостика. Прыжки с трамплина (подкидного мостика) в различных положениях, с поворотом. Опорные прыжки.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Упражнения для развития силы мышц и скоростно-силовых качеств.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lastRenderedPageBreak/>
        <w:t>Упражнения для развития быстроты.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Упражнения для развития выносливости.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Упражнения для развития ловкости.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Упражнения для развития гибкости (подвижности в суставах).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Упражнения для развития прыгучести.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Акробатические упражнения</w:t>
      </w:r>
      <w:r w:rsidRPr="008F5767">
        <w:rPr>
          <w:rStyle w:val="c24"/>
          <w:i/>
          <w:iCs/>
          <w:color w:val="000000"/>
        </w:rPr>
        <w:t>. </w:t>
      </w:r>
      <w:r w:rsidRPr="008F5767">
        <w:rPr>
          <w:rStyle w:val="c3"/>
          <w:color w:val="000000"/>
        </w:rPr>
        <w:t>Кувырки вперед в сочетании с выпрыгиванием вверх, кувырки вперед с прыжком, стойка на голове. Бег</w:t>
      </w:r>
      <w:r w:rsidRPr="008F5767">
        <w:rPr>
          <w:rStyle w:val="c24"/>
          <w:i/>
          <w:iCs/>
          <w:color w:val="000000"/>
        </w:rPr>
        <w:t>. </w:t>
      </w:r>
      <w:r w:rsidRPr="008F5767">
        <w:rPr>
          <w:rStyle w:val="c3"/>
          <w:color w:val="000000"/>
        </w:rPr>
        <w:t>Бег на дистанции 100, 400, 500 м. Бег с изменением направления и скорости. Спортивные игры:</w:t>
      </w:r>
      <w:r w:rsidRPr="008F5767">
        <w:rPr>
          <w:rStyle w:val="c24"/>
          <w:i/>
          <w:iCs/>
          <w:color w:val="000000"/>
        </w:rPr>
        <w:t> </w:t>
      </w:r>
      <w:r w:rsidRPr="008F5767">
        <w:rPr>
          <w:rStyle w:val="c3"/>
          <w:color w:val="000000"/>
        </w:rPr>
        <w:t xml:space="preserve">волейбол, футбол, </w:t>
      </w:r>
      <w:proofErr w:type="spellStart"/>
      <w:r w:rsidRPr="008F5767">
        <w:rPr>
          <w:rStyle w:val="c3"/>
          <w:color w:val="000000"/>
        </w:rPr>
        <w:t>стритбол</w:t>
      </w:r>
      <w:proofErr w:type="spellEnd"/>
      <w:r w:rsidRPr="008F5767">
        <w:rPr>
          <w:rStyle w:val="c3"/>
          <w:color w:val="000000"/>
        </w:rPr>
        <w:t>. Прыжки</w:t>
      </w:r>
      <w:r w:rsidRPr="008F5767">
        <w:rPr>
          <w:rStyle w:val="c24"/>
          <w:i/>
          <w:iCs/>
          <w:color w:val="000000"/>
        </w:rPr>
        <w:t>: </w:t>
      </w:r>
      <w:r w:rsidRPr="008F5767">
        <w:rPr>
          <w:rStyle w:val="c3"/>
          <w:color w:val="000000"/>
        </w:rPr>
        <w:t>в высоту, в длину, с места, с разбега. Сочетание рывка (10-20м) с прыжком вверх, толчком одной, двух ног. Имитационные движения кистью и руками на передачу, бросок. Ловля и передача малых набивных, теннисных мячей. Особенности использования средств общей и специальной физической подготовки в различных возрастных группах (объем, интенсивности т. д.) В зависимости от периода подготовки (подготовительного, соревновательного, переходного). Особенности применения сре</w:t>
      </w:r>
      <w:proofErr w:type="gramStart"/>
      <w:r w:rsidRPr="008F5767">
        <w:rPr>
          <w:rStyle w:val="c3"/>
          <w:color w:val="000000"/>
        </w:rPr>
        <w:t>дств ск</w:t>
      </w:r>
      <w:proofErr w:type="gramEnd"/>
      <w:r w:rsidRPr="008F5767">
        <w:rPr>
          <w:rStyle w:val="c3"/>
          <w:color w:val="000000"/>
        </w:rPr>
        <w:t>оростно-силовой и силовой подготовки. Упражнения с отягощениями. Метание больших набивных мячей. Бег на дистанции 500, 600, 800 м, кроссы на дистанции: 1000, 1500, 2000, 3000 м.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0"/>
          <w:b/>
          <w:bCs/>
          <w:color w:val="000000"/>
        </w:rPr>
        <w:t>Раздел III. Ведение мяча </w:t>
      </w:r>
      <w:r w:rsidR="008F5767">
        <w:rPr>
          <w:rStyle w:val="c3"/>
          <w:color w:val="000000"/>
        </w:rPr>
        <w:t>(14</w:t>
      </w:r>
      <w:r w:rsidRPr="008F5767">
        <w:rPr>
          <w:rStyle w:val="c3"/>
          <w:color w:val="000000"/>
        </w:rPr>
        <w:t xml:space="preserve"> часов).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Упражнения для развития качеств, необходимых при ведении мяча.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На месте. Ведение мяча вокруг корпуса, вокруг и между ногами. Разновысокое ведение, очень частое низкое ведение попеременно левой и правой рукой. Ведение двух мячей.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 xml:space="preserve">В движении. Бег на носках, на пятках с ведением мяча. Бег в </w:t>
      </w:r>
      <w:proofErr w:type="spellStart"/>
      <w:r w:rsidRPr="008F5767">
        <w:rPr>
          <w:rStyle w:val="c3"/>
          <w:color w:val="000000"/>
        </w:rPr>
        <w:t>полуприседе</w:t>
      </w:r>
      <w:proofErr w:type="spellEnd"/>
      <w:r w:rsidRPr="008F5767">
        <w:rPr>
          <w:rStyle w:val="c3"/>
          <w:color w:val="000000"/>
        </w:rPr>
        <w:t xml:space="preserve"> с ведением мяча. Спортивная ходьба с ведением мяча. </w:t>
      </w:r>
      <w:proofErr w:type="gramStart"/>
      <w:r w:rsidRPr="008F5767">
        <w:rPr>
          <w:rStyle w:val="c3"/>
          <w:color w:val="000000"/>
        </w:rPr>
        <w:t>Бег с поворотами и ведением мяча, с переводами мяча с руки на руку перед собой, за спиной и между ногами.</w:t>
      </w:r>
      <w:proofErr w:type="gramEnd"/>
      <w:r w:rsidRPr="008F5767">
        <w:rPr>
          <w:rStyle w:val="c3"/>
          <w:color w:val="000000"/>
        </w:rPr>
        <w:t xml:space="preserve"> Бег приставными шагами с ведением мяча, </w:t>
      </w:r>
      <w:proofErr w:type="spellStart"/>
      <w:r w:rsidRPr="008F5767">
        <w:rPr>
          <w:rStyle w:val="c3"/>
          <w:color w:val="000000"/>
        </w:rPr>
        <w:t>скрестным</w:t>
      </w:r>
      <w:proofErr w:type="spellEnd"/>
      <w:r w:rsidRPr="008F5767">
        <w:rPr>
          <w:rStyle w:val="c3"/>
          <w:color w:val="000000"/>
        </w:rPr>
        <w:t xml:space="preserve"> шагом, спиной вперед с ведением мяча.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Стойка баскетболиста. </w:t>
      </w:r>
      <w:r w:rsidRPr="008F5767">
        <w:rPr>
          <w:rStyle w:val="c3"/>
          <w:color w:val="000000"/>
        </w:rPr>
        <w:t>Стойка при ведении мяча.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Ведение мяча.</w:t>
      </w:r>
      <w:r w:rsidRPr="008F5767">
        <w:rPr>
          <w:rStyle w:val="c3"/>
          <w:color w:val="000000"/>
        </w:rPr>
        <w:t> Ведение на месте, в движении, с изменением скорости, направления. Ведение мяча со снижением, обводка, переход от обычного ведения к ведению со снижением; изменение скорости передвижения во время ведения. Ведение с последующей остановкой и с продолжением ведения на месте.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Подвижные игры с ведением мяча. </w:t>
      </w:r>
      <w:r w:rsidRPr="008F5767">
        <w:rPr>
          <w:rStyle w:val="c3"/>
          <w:color w:val="000000"/>
        </w:rPr>
        <w:t>«Ведение с десятью отскоками от пола и передачей мяча», «Воробьи - вороны», «Пятнашки в парах», «Салки с ведением», «Командные салки», «Выбей мяч», «Кто быстрее», «Кто первый».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0"/>
          <w:b/>
          <w:bCs/>
          <w:color w:val="000000"/>
        </w:rPr>
        <w:t>Раздел IV. Передачи мяча</w:t>
      </w:r>
      <w:r w:rsidR="008F5767">
        <w:rPr>
          <w:rStyle w:val="c3"/>
          <w:color w:val="000000"/>
        </w:rPr>
        <w:t> (14</w:t>
      </w:r>
      <w:r w:rsidRPr="008F5767">
        <w:rPr>
          <w:rStyle w:val="c3"/>
          <w:color w:val="000000"/>
        </w:rPr>
        <w:t xml:space="preserve"> часов).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 xml:space="preserve">Упражнения для развития качеств, необходимых </w:t>
      </w:r>
      <w:proofErr w:type="gramStart"/>
      <w:r w:rsidRPr="008F5767">
        <w:rPr>
          <w:rStyle w:val="c24"/>
          <w:i/>
          <w:iCs/>
          <w:color w:val="000000"/>
        </w:rPr>
        <w:t>при</w:t>
      </w:r>
      <w:proofErr w:type="gramEnd"/>
      <w:r w:rsidRPr="008F5767">
        <w:rPr>
          <w:rStyle w:val="c24"/>
          <w:i/>
          <w:iCs/>
          <w:color w:val="000000"/>
        </w:rPr>
        <w:t xml:space="preserve"> передачи мяча.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 xml:space="preserve">На месте. </w:t>
      </w:r>
      <w:proofErr w:type="gramStart"/>
      <w:r w:rsidRPr="008F5767">
        <w:rPr>
          <w:rStyle w:val="c3"/>
          <w:color w:val="000000"/>
        </w:rPr>
        <w:t>Передачи мяча двумя руками от груди, одной рукой от плеча, двумя руками с отскоком от пола, двумя руками сверху, одной рукой снизу, двумя руками из-за головы.</w:t>
      </w:r>
      <w:proofErr w:type="gramEnd"/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В движении. Передачи мяча двумя руками, одной рукой сверху и снизу, после ведения, с отскоком от пола.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Перемещения и стойки: </w:t>
      </w:r>
      <w:r w:rsidRPr="008F5767">
        <w:rPr>
          <w:rStyle w:val="c3"/>
          <w:color w:val="000000"/>
        </w:rPr>
        <w:t>стойка баскетболиста (исходные положения) при выполнении передач.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Передача мяча. </w:t>
      </w:r>
      <w:r w:rsidRPr="008F5767">
        <w:rPr>
          <w:rStyle w:val="c3"/>
          <w:color w:val="000000"/>
        </w:rPr>
        <w:t>Передача мяча двумя руками от груди, одной рукой от плеча, двумя руками от головы во время ходьбы и бега (после ловли и после ведения) вперед, в стороны, на короткие, средние и дальние расстояния; передача мяча после поворота на месте и после ловли с остановкой. Ловля мяча, летящего навстречу и с боку, с выходом вперед и в сторону. Передача мяча с отскоком от пола.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Передачи мяча: скрытые передачи (назад, вправо, влево), передачи в прыжке двумя руками от головы и одной от плеча.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lastRenderedPageBreak/>
        <w:t>Подвижные игры с передачами мяча.</w:t>
      </w:r>
      <w:r w:rsidRPr="008F5767">
        <w:rPr>
          <w:rStyle w:val="c3"/>
          <w:color w:val="000000"/>
        </w:rPr>
        <w:t> </w:t>
      </w:r>
      <w:proofErr w:type="gramStart"/>
      <w:r w:rsidRPr="008F5767">
        <w:rPr>
          <w:rStyle w:val="c3"/>
          <w:color w:val="000000"/>
        </w:rPr>
        <w:t>«Передал - садись», «Быстрые передачи», «Кто быстрее», «Бросай - беги», «Салки в тройках», «Не давай мяч водящему», «Десять передач»</w:t>
      </w:r>
      <w:proofErr w:type="gramEnd"/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0"/>
          <w:b/>
          <w:bCs/>
          <w:color w:val="000000"/>
        </w:rPr>
        <w:t>Раздел V. Броски мяча</w:t>
      </w:r>
      <w:r w:rsidR="008F5767">
        <w:rPr>
          <w:rStyle w:val="c3"/>
          <w:color w:val="000000"/>
        </w:rPr>
        <w:t> (14</w:t>
      </w:r>
      <w:r w:rsidRPr="008F5767">
        <w:rPr>
          <w:rStyle w:val="c3"/>
          <w:color w:val="000000"/>
        </w:rPr>
        <w:t xml:space="preserve"> часов).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Упражнения для развития качеств, необходимых при выполнении броска мяча. </w:t>
      </w:r>
      <w:r w:rsidRPr="008F5767">
        <w:rPr>
          <w:rStyle w:val="c3"/>
          <w:color w:val="000000"/>
        </w:rPr>
        <w:t>Сгибание и разгибание рук в лучезапястных суставах, и круговые движения кистей, сжимание и разжимание пальцев рук в положении руки вперед, в стороны, вверх, на месте и в сочетании с различными предметами. Сгибание и разгибание рук в упоре лежа.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Многократные броски набивного мяча в стену. Многократные передачи баскетбольного мяча в стену, постепенно увеличивая, расстояние от нее. Многократные передачи баскетбольного мяча на дальность.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gramStart"/>
      <w:r w:rsidRPr="008F5767">
        <w:rPr>
          <w:rStyle w:val="c24"/>
          <w:i/>
          <w:iCs/>
          <w:color w:val="000000"/>
        </w:rPr>
        <w:t>Перемещения и стойки: </w:t>
      </w:r>
      <w:r w:rsidRPr="008F5767">
        <w:rPr>
          <w:rStyle w:val="c3"/>
          <w:color w:val="000000"/>
        </w:rPr>
        <w:t xml:space="preserve">стойка баскетболиста (исходные положения) в сочетании с перемещениями; ходьба </w:t>
      </w:r>
      <w:proofErr w:type="spellStart"/>
      <w:r w:rsidRPr="008F5767">
        <w:rPr>
          <w:rStyle w:val="c3"/>
          <w:color w:val="000000"/>
        </w:rPr>
        <w:t>скрестным</w:t>
      </w:r>
      <w:proofErr w:type="spellEnd"/>
      <w:r w:rsidRPr="008F5767">
        <w:rPr>
          <w:rStyle w:val="c3"/>
          <w:color w:val="000000"/>
        </w:rPr>
        <w:t xml:space="preserve"> шагом вправо, влево, бег спиной вперед; перемещения приставными шагами спиной вперед: двойной шаг назад, вправо, влево, остановка прыжком; прыжки; сочетание способов перемещений.</w:t>
      </w:r>
      <w:proofErr w:type="gramEnd"/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Броски мяча: </w:t>
      </w:r>
      <w:proofErr w:type="gramStart"/>
      <w:r w:rsidRPr="008F5767">
        <w:rPr>
          <w:rStyle w:val="c3"/>
          <w:color w:val="000000"/>
        </w:rPr>
        <w:t>Броски мяча из- под щита, со средней дистанции, штрафной бросок.</w:t>
      </w:r>
      <w:proofErr w:type="gramEnd"/>
      <w:r w:rsidRPr="008F5767">
        <w:rPr>
          <w:rStyle w:val="c3"/>
          <w:color w:val="000000"/>
        </w:rPr>
        <w:t xml:space="preserve"> Броски одной рукой от плеча, с места, в движении. Штрафные броски. Броски мяча одной от плеча со средних и дальних дистанций. Броски в прыжке. Броски с двух шагов.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Подвижные игры с броском мяча. </w:t>
      </w:r>
      <w:r w:rsidRPr="008F5767">
        <w:rPr>
          <w:rStyle w:val="c3"/>
          <w:color w:val="000000"/>
        </w:rPr>
        <w:t>«Снайперы», «Шесть передач», «</w:t>
      </w:r>
      <w:proofErr w:type="spellStart"/>
      <w:r w:rsidRPr="008F5767">
        <w:rPr>
          <w:rStyle w:val="c3"/>
          <w:color w:val="000000"/>
        </w:rPr>
        <w:t>Трехочковый</w:t>
      </w:r>
      <w:proofErr w:type="spellEnd"/>
      <w:r w:rsidRPr="008F5767">
        <w:rPr>
          <w:rStyle w:val="c3"/>
          <w:color w:val="000000"/>
        </w:rPr>
        <w:t xml:space="preserve"> бросок», «Эстафета с передачами мяча и броском в кольцо».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0"/>
          <w:b/>
          <w:bCs/>
          <w:color w:val="000000"/>
        </w:rPr>
        <w:t>Раздел VI. Технико-тактические действия в защите и нападении </w:t>
      </w:r>
      <w:r w:rsidR="008F5767">
        <w:rPr>
          <w:rStyle w:val="c3"/>
          <w:color w:val="000000"/>
        </w:rPr>
        <w:t>(16</w:t>
      </w:r>
      <w:r w:rsidRPr="008F5767">
        <w:rPr>
          <w:rStyle w:val="c3"/>
          <w:color w:val="000000"/>
        </w:rPr>
        <w:t xml:space="preserve"> часов)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Взаимосвязь и взаимообусловленность техники и тактики.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Технико-тактические действия в нападении.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Индивидуальные действия: финты с мячом «на ведение», «на передачу», «на бросок» с последующим ведением, передачей, броском.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gramStart"/>
      <w:r w:rsidRPr="008F5767">
        <w:rPr>
          <w:rStyle w:val="c3"/>
          <w:color w:val="000000"/>
        </w:rPr>
        <w:t>Групповые действия в нападении и защите: взаимодействие двух игроков; взаимодействия двух нападающих против одного защитника, двух защитников; взаимодействие игроков в нападении через заслон; взаимодействие трех нападающих против двух защитников</w:t>
      </w:r>
      <w:proofErr w:type="gramEnd"/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Командные действия: нападение быстрым прорывом, расстановка при штрафном броске, при спорном мяче.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24"/>
          <w:i/>
          <w:iCs/>
          <w:color w:val="000000"/>
        </w:rPr>
        <w:t>Технико-тактические действия в защите.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 Индивидуальные действия: выбор места для овладения мячом при передачах, ведении противника, при отборе мяча. Групповые действия: взаимодействие двух защитников при численном равенстве нападающих (подстраховка). Расположение игроков при зонной защите. Действия игроков при личной опеке.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0"/>
          <w:b/>
          <w:bCs/>
          <w:color w:val="000000"/>
        </w:rPr>
        <w:t>Раздел</w:t>
      </w:r>
      <w:r w:rsidRPr="008F5767">
        <w:rPr>
          <w:rStyle w:val="c3"/>
          <w:color w:val="000000"/>
        </w:rPr>
        <w:t> </w:t>
      </w:r>
      <w:r w:rsidRPr="008F5767">
        <w:rPr>
          <w:rStyle w:val="c0"/>
          <w:b/>
          <w:bCs/>
          <w:color w:val="000000"/>
        </w:rPr>
        <w:t>VII. Контрольные испытания и соревнования </w:t>
      </w:r>
      <w:r w:rsidRPr="008F5767">
        <w:rPr>
          <w:rStyle w:val="c3"/>
          <w:color w:val="000000"/>
        </w:rPr>
        <w:t>(</w:t>
      </w:r>
      <w:r w:rsidR="008F5767">
        <w:rPr>
          <w:rStyle w:val="c3"/>
          <w:color w:val="000000"/>
        </w:rPr>
        <w:t xml:space="preserve"> 14 </w:t>
      </w:r>
      <w:proofErr w:type="spellStart"/>
      <w:r w:rsidR="008F5767">
        <w:rPr>
          <w:rStyle w:val="c3"/>
          <w:color w:val="000000"/>
        </w:rPr>
        <w:t>часов</w:t>
      </w:r>
      <w:proofErr w:type="gramStart"/>
      <w:r w:rsidR="008F5767">
        <w:rPr>
          <w:rStyle w:val="c3"/>
          <w:color w:val="000000"/>
        </w:rPr>
        <w:t>.В</w:t>
      </w:r>
      <w:proofErr w:type="spellEnd"/>
      <w:proofErr w:type="gramEnd"/>
      <w:r w:rsidRPr="008F5767">
        <w:rPr>
          <w:rStyle w:val="c3"/>
          <w:color w:val="000000"/>
        </w:rPr>
        <w:t xml:space="preserve"> процессе тренировочных занятий и согласно календаря соревнований).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3"/>
          <w:color w:val="000000"/>
        </w:rPr>
        <w:t>Принять участие в соревнованиях на первенство школы, поселка, района. Контрольные игры и соревнования. Организация и проведение соревнований.</w:t>
      </w:r>
    </w:p>
    <w:p w:rsidR="00CC111A" w:rsidRPr="008F5767" w:rsidRDefault="00CC111A" w:rsidP="00CC111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F5767">
        <w:rPr>
          <w:rStyle w:val="c67"/>
          <w:color w:val="000000"/>
        </w:rPr>
        <w:t>Практические занятия. Соревнования по подвижным играм с элементами техники баскетбола. Соревнования по баскетболу. Выполнение контрольных нормативов общей и специальной физической подготовки.</w:t>
      </w:r>
    </w:p>
    <w:p w:rsidR="00252E9C" w:rsidRPr="008F5767" w:rsidRDefault="00CF3051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ФОРМЫ ОБУЧЕНИЯ.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Большие возможности для учебно-воспитательной работы заложены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опыт, полученные знания и умения. Занятия по технической, тактической, общефи</w:t>
      </w:r>
      <w:r w:rsidR="00464920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зической подготовке проводятся 2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в неделю в спортивном зале.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повышения интереса занимающихся к занятиям баскетболом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методы: создают у учащихся предварительные представления об изучаемом движении. Для этой цели учитель использует: объяснение, рассказ, замечание, команды, указания.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методы: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методы: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 упражнений;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игровой;</w:t>
      </w:r>
      <w:proofErr w:type="gramEnd"/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соревновательный;</w:t>
      </w:r>
      <w:proofErr w:type="gramEnd"/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круговой тренировки.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из них является метод упражнений, который предусматривает многократные повторения движений.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упражнений осуществляется двумя методами: в целом и по частям.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Игровой и </w:t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соревновательный</w:t>
      </w:r>
      <w:proofErr w:type="gram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методы применяются после того, как учащихся образовались некоторые навыки игры. Метод круговой тренировки предусматривает выполнение заданий на специально подготовленных местах (станциях). Упражнения подбираются с учетом технических и физических способностей занимающихся.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обучения: индивидуальная, фронтальная, групповая, поточная.</w:t>
      </w:r>
    </w:p>
    <w:p w:rsidR="00971F8A" w:rsidRPr="00396C0A" w:rsidRDefault="00971F8A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РЕАЛИЗАЦИИ ПРОГРАММЫ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 результаты урочной спортивно-оздоровительной деятельности школьников распределяются по трём уровням:</w:t>
      </w:r>
    </w:p>
    <w:p w:rsidR="00252E9C" w:rsidRPr="00396C0A" w:rsidRDefault="00252E9C" w:rsidP="00252E9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1 уровня </w:t>
      </w:r>
      <w:r w:rsidRPr="00396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приобретение школьником социальных знаний, понимания социальной реальности и повседневной жизни</w:t>
      </w: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приобретение школьниками знаний о правилах ведения здорового образа жизни; об основных нормах гигиены; о ТБ при занятиях спортом; об основах разработки социальных проектов и организации коллективной творческой деятельности; о способах организации досуга других людей;</w:t>
      </w:r>
      <w:proofErr w:type="gramEnd"/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 способах самостоятельного поиска и обработки информации.</w:t>
      </w:r>
    </w:p>
    <w:p w:rsidR="00252E9C" w:rsidRPr="00396C0A" w:rsidRDefault="00252E9C" w:rsidP="00252E9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2 уровня -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6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позитивных отношений школьника к базовым ценностям нашего общества и к социальной реальности в целом:</w:t>
      </w: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развитие ценностных отношений школьника к своему здоровью и здоровью окружающих его людей, к спорту и физкультуре.</w:t>
      </w:r>
    </w:p>
    <w:p w:rsidR="00252E9C" w:rsidRPr="00396C0A" w:rsidRDefault="00252E9C" w:rsidP="00252E9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3 уровня – </w:t>
      </w:r>
      <w:r w:rsidRPr="00396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приобретение школьником опыта самостоятельного социального действия:</w:t>
      </w: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приобретение школьником опыта актуализации спортивно-оздоровительной деятельности в социальном пространстве; опыта организации совместной деятельности с другими школьниками; опыта управления другими людьми и принятия на себя ответственности и за других.</w:t>
      </w:r>
      <w:proofErr w:type="gramEnd"/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достижении трёх уровней результатов внеурочной деятельности возрастает вероятность появления эффектов воспитания и социализации учащихся.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Планируемые результаты – это система обобщённых личностно-ориентированных целей образования, уточнённых и дифференцированных по учебному предмету, для определения и выявления всех </w:t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элементов</w:t>
      </w:r>
      <w:proofErr w:type="gram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подлежащих формированию и оценке, с учётом ведущих целевых установок изучения предмета, а также возрастной специфики учащихся, освоенные учащимися в рамках школьной программы по физической культуре.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ПРОГРАММЫ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Межпредметными</w:t>
      </w:r>
      <w:proofErr w:type="spellEnd"/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изучения курса «Баскетбол» являются формирование следующих универсальных учебных действий (УУД).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 изучения курса «Баскетбол» является формирование следующих умений: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формирование чувства гордости за свою Родину, формирование ценностей многонационального российского общества;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формирование уважительного отношения к иному мнению;</w:t>
      </w:r>
    </w:p>
    <w:p w:rsidR="00971F8A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мотивов учебной деятельности и формирование личностного смысла учения;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формирование эстетических потребностей, ценностей и чувств;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развитие доброжелательности и эмоционально-нравственной отзывчивости, понимания и сопереживания чувствам других людей;</w:t>
      </w:r>
      <w:proofErr w:type="gram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развитие навыков сотрудничества с взрослыми и сверстниками, умения не создавать конфликтов и находить выходы из спорных ситуаций;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формирование установки на без</w:t>
      </w:r>
      <w:r w:rsidR="00971F8A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опасный, здоровый образ жизни;</w:t>
      </w:r>
      <w:r w:rsidR="00971F8A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овладение способностью принимать и сохранять цели и задачи учебной деятельности, поиска средств ее осуществления;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  <w:proofErr w:type="gram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поведение окружающих;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готовность конструктивно разрешать конфликты посредством учета интересов сторон и сотрудничества;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– овладение </w:t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базовыми предметными</w:t>
      </w:r>
      <w:proofErr w:type="gram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  <w:proofErr w:type="gramEnd"/>
    </w:p>
    <w:p w:rsidR="00252E9C" w:rsidRPr="00396C0A" w:rsidRDefault="00252E9C" w:rsidP="00252E9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допускать возможность существования у людей различ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ных точек зрения, в том числе не совпадающих с его </w:t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собственной</w:t>
      </w:r>
      <w:proofErr w:type="gram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ориентироваться на позицию партнёра в об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щении и взаимодействии;</w:t>
      </w:r>
    </w:p>
    <w:p w:rsidR="00252E9C" w:rsidRPr="00396C0A" w:rsidRDefault="00252E9C" w:rsidP="00252E9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договариваться и приходить к общему решению в со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вместной деятельности, в том числе в ситуации столкновения интересов;</w:t>
      </w:r>
    </w:p>
    <w:p w:rsidR="00252E9C" w:rsidRPr="00396C0A" w:rsidRDefault="00252E9C" w:rsidP="00252E9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контролировать действия партнёра;</w:t>
      </w:r>
    </w:p>
    <w:p w:rsidR="00252E9C" w:rsidRPr="00396C0A" w:rsidRDefault="00252E9C" w:rsidP="00252E9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общение и взаимодействие со сверстниками на принципах взаимоуважения и взаимопомощи, дружбы и толерантности;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 изучения курса «Баскетбол» является формирование следующих умений.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 о физической культуре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Выпускник научится:</w:t>
      </w:r>
    </w:p>
    <w:p w:rsidR="00252E9C" w:rsidRPr="00396C0A" w:rsidRDefault="00252E9C" w:rsidP="00252E9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ориентироваться в понятиях «физическая культура», «баскетбол», «ре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жим дня»; характеризовать роль и значение утренней зарядки, уроков физической культуры, закаливания, прогулок на свежем воздухе, подвиж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игр, занятий спортом для укрепления здоровья, развития основных систем организма;</w:t>
      </w:r>
    </w:p>
    <w:p w:rsidR="00252E9C" w:rsidRPr="00396C0A" w:rsidRDefault="00252E9C" w:rsidP="00252E9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раскрывать </w:t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примерах (из</w:t>
      </w:r>
      <w:proofErr w:type="gramEnd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истории, в том числе родного края, или из личного опыта) положительное влияние за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нятий физической культурой на физическое, личностное и социальное развитие;</w:t>
      </w:r>
    </w:p>
    <w:p w:rsidR="00252E9C" w:rsidRPr="00396C0A" w:rsidRDefault="00252E9C" w:rsidP="00252E9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понятии «физическая подготовка», «баскетбол», характеризовать основные физические качества (силу, быст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роту, выносливость, координацию, гибкость) и различать их между собой;</w:t>
      </w:r>
      <w:proofErr w:type="gramEnd"/>
    </w:p>
    <w:p w:rsidR="00252E9C" w:rsidRPr="00396C0A" w:rsidRDefault="00252E9C" w:rsidP="00252E9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организовывать места занятий физическими упражнениями и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252E9C" w:rsidRPr="002F4F77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2F4F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52E9C" w:rsidRPr="002F4F77" w:rsidRDefault="00252E9C" w:rsidP="00252E9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4F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выявлять связь занятий физической культурой с трудовой и оборонной деятельностью;</w:t>
      </w:r>
    </w:p>
    <w:p w:rsidR="00252E9C" w:rsidRPr="002F4F77" w:rsidRDefault="00252E9C" w:rsidP="00252E9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4F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деятельности, показателей своего здоровья, физического развития и физической подготовленности.</w:t>
      </w: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физкультурной деятельности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Выпускник научится:</w:t>
      </w:r>
    </w:p>
    <w:p w:rsidR="00252E9C" w:rsidRPr="00396C0A" w:rsidRDefault="00252E9C" w:rsidP="00252E9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отбирать и выполнять комплексы упражнений для утренней зарядки и физкультминуток в соответствии с изученными правилами;</w:t>
      </w:r>
    </w:p>
    <w:p w:rsidR="00252E9C" w:rsidRPr="00396C0A" w:rsidRDefault="00252E9C" w:rsidP="00252E9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организовывать и проводить подвижные игры и соревнования во время отдыха на открытом воздухе и в помеще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(спортивном зале и местах рекреации), соблюдать правила взаимодействия с игроками;</w:t>
      </w:r>
    </w:p>
    <w:p w:rsidR="00252E9C" w:rsidRPr="00396C0A" w:rsidRDefault="00252E9C" w:rsidP="00252E9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измерять показатели физического развития (рост, масса) и физической подготовленности (сила, быстрота, выносли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вость, гибкость), вести систематические наблюдения за их ди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намикой.</w:t>
      </w:r>
      <w:proofErr w:type="gramEnd"/>
    </w:p>
    <w:p w:rsidR="00252E9C" w:rsidRPr="002F4F77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4F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52E9C" w:rsidRPr="002F4F77" w:rsidRDefault="00252E9C" w:rsidP="00252E9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2F4F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вести тетрадь по физической культуре с записями режима дня, комплексов утренней гимнастики, </w:t>
      </w:r>
      <w:proofErr w:type="spellStart"/>
      <w:r w:rsidRPr="002F4F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общеразвивающих</w:t>
      </w:r>
      <w:proofErr w:type="spellEnd"/>
      <w:r w:rsidRPr="002F4F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  <w:proofErr w:type="gramEnd"/>
    </w:p>
    <w:p w:rsidR="00252E9C" w:rsidRPr="002F4F77" w:rsidRDefault="00252E9C" w:rsidP="00252E9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4F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2F2332" w:rsidRPr="002F4F77" w:rsidRDefault="00252E9C" w:rsidP="00252E9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4F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выполнять простейшие приёмы оказания доврачебной помощи при травмах и ушибах.</w:t>
      </w:r>
    </w:p>
    <w:p w:rsidR="002F2332" w:rsidRPr="002F4F77" w:rsidRDefault="002F2332" w:rsidP="00252E9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2E9C" w:rsidRPr="00396C0A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совершенствование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Выпускник научится:</w:t>
      </w:r>
    </w:p>
    <w:p w:rsidR="00252E9C" w:rsidRPr="00396C0A" w:rsidRDefault="00252E9C" w:rsidP="00252E9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proofErr w:type="gramStart"/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упражнения по коррекции и профилактике нарушения осанки, упражнения на развитие физи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ческих качеств (силы, быстроты, выносливости, координации, гибкости); оценивать величину нагрузки (большая, средняя, малая) по частоте пульса (с помощью специальной таблицы);</w:t>
      </w:r>
      <w:proofErr w:type="gramEnd"/>
    </w:p>
    <w:p w:rsidR="00252E9C" w:rsidRPr="00396C0A" w:rsidRDefault="00252E9C" w:rsidP="00252E9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выполнять тестовые упражнения на оценку динамики индивидуального развития основных физических качеств;</w:t>
      </w:r>
    </w:p>
    <w:p w:rsidR="00252E9C" w:rsidRPr="00396C0A" w:rsidRDefault="00252E9C" w:rsidP="00252E9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выполнять организующие строевые команды и приёмы;</w:t>
      </w:r>
    </w:p>
    <w:p w:rsidR="00252E9C" w:rsidRPr="00396C0A" w:rsidRDefault="00252E9C" w:rsidP="00252E9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выполнять специальные требования по технической и тактической подготовке;</w:t>
      </w:r>
    </w:p>
    <w:p w:rsidR="00252E9C" w:rsidRPr="00396C0A" w:rsidRDefault="00252E9C" w:rsidP="00252E9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выполнять игровые действия и упражнения из подвиж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игр разной функциональной направленности.</w:t>
      </w:r>
    </w:p>
    <w:p w:rsidR="00252E9C" w:rsidRPr="002F4F77" w:rsidRDefault="00252E9C" w:rsidP="00252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4F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52E9C" w:rsidRPr="002F4F77" w:rsidRDefault="00252E9C" w:rsidP="00252E9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4F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сохранять правильную осанку, оптимальное телосло</w:t>
      </w:r>
      <w:r w:rsidRPr="002F4F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жение;</w:t>
      </w:r>
    </w:p>
    <w:p w:rsidR="00252E9C" w:rsidRPr="002F4F77" w:rsidRDefault="00252E9C" w:rsidP="00252E9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F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выполнять тестовые нормативы по физической под</w:t>
      </w:r>
      <w:r w:rsidRPr="002F4F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готовке;</w:t>
      </w:r>
    </w:p>
    <w:p w:rsidR="00971F8A" w:rsidRPr="002F4F77" w:rsidRDefault="00252E9C" w:rsidP="00971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F4F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играть в баскетбол.</w:t>
      </w:r>
    </w:p>
    <w:p w:rsidR="00990D62" w:rsidRPr="002F4F77" w:rsidRDefault="00990D62" w:rsidP="00990D62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 w:themeColor="text1"/>
        </w:rPr>
      </w:pPr>
      <w:r w:rsidRPr="002F4F77">
        <w:rPr>
          <w:b/>
          <w:bCs/>
          <w:color w:val="000000" w:themeColor="text1"/>
        </w:rPr>
        <w:br/>
        <w:t>Формы аттестации</w:t>
      </w:r>
    </w:p>
    <w:p w:rsidR="00990D62" w:rsidRPr="002F4F77" w:rsidRDefault="00990D62" w:rsidP="00990D62">
      <w:pPr>
        <w:pStyle w:val="a3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color w:val="000000" w:themeColor="text1"/>
        </w:rPr>
        <w:t xml:space="preserve">Аттестация обучающихся в результате освоения дополнительной общеобразовательной </w:t>
      </w:r>
      <w:proofErr w:type="spellStart"/>
      <w:r w:rsidRPr="002F4F77">
        <w:rPr>
          <w:color w:val="000000" w:themeColor="text1"/>
        </w:rPr>
        <w:t>общеразвивающей</w:t>
      </w:r>
      <w:proofErr w:type="spellEnd"/>
      <w:r w:rsidRPr="002F4F77">
        <w:rPr>
          <w:color w:val="000000" w:themeColor="text1"/>
        </w:rPr>
        <w:t xml:space="preserve"> программы «Баскетбол» предусматривает контроль теоретической и практической подготовки в соответствии с требованиями дополнительной общеобразовательной (</w:t>
      </w:r>
      <w:proofErr w:type="spellStart"/>
      <w:r w:rsidRPr="002F4F77">
        <w:rPr>
          <w:color w:val="000000" w:themeColor="text1"/>
        </w:rPr>
        <w:t>общеразвивающей</w:t>
      </w:r>
      <w:proofErr w:type="spellEnd"/>
      <w:r w:rsidRPr="002F4F77">
        <w:rPr>
          <w:color w:val="000000" w:themeColor="text1"/>
        </w:rPr>
        <w:t>) программы.</w:t>
      </w:r>
    </w:p>
    <w:p w:rsidR="00990D62" w:rsidRPr="002F4F77" w:rsidRDefault="00990D62" w:rsidP="00990D62">
      <w:pPr>
        <w:pStyle w:val="a3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color w:val="000000" w:themeColor="text1"/>
        </w:rPr>
        <w:t>Реализация программы предусматривает следующие виды аттестации:</w:t>
      </w:r>
    </w:p>
    <w:p w:rsidR="00990D62" w:rsidRPr="002F4F77" w:rsidRDefault="00990D62" w:rsidP="00990D62">
      <w:pPr>
        <w:pStyle w:val="a3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i/>
          <w:iCs/>
          <w:color w:val="000000" w:themeColor="text1"/>
        </w:rPr>
        <w:t>Промежуточная аттестация</w:t>
      </w:r>
      <w:r w:rsidRPr="002F4F77">
        <w:rPr>
          <w:color w:val="000000" w:themeColor="text1"/>
        </w:rPr>
        <w:t xml:space="preserve"> - опрос, тестирование </w:t>
      </w:r>
      <w:proofErr w:type="gramStart"/>
      <w:r w:rsidRPr="002F4F77">
        <w:rPr>
          <w:color w:val="000000" w:themeColor="text1"/>
        </w:rPr>
        <w:t>обучающихся</w:t>
      </w:r>
      <w:proofErr w:type="gramEnd"/>
      <w:r w:rsidRPr="002F4F77">
        <w:rPr>
          <w:color w:val="000000" w:themeColor="text1"/>
        </w:rPr>
        <w:t>.</w:t>
      </w:r>
    </w:p>
    <w:p w:rsidR="00990D62" w:rsidRPr="002F4F77" w:rsidRDefault="00990D62" w:rsidP="00990D62">
      <w:pPr>
        <w:pStyle w:val="a3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color w:val="000000" w:themeColor="text1"/>
        </w:rPr>
        <w:t>Оценка уровня технико-тактической, физической подготовленности учащихся. Учащиеся сдают контрольное тестирование. </w:t>
      </w:r>
    </w:p>
    <w:p w:rsidR="00990D62" w:rsidRPr="002F4F77" w:rsidRDefault="00990D62" w:rsidP="00990D62">
      <w:pPr>
        <w:pStyle w:val="a3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i/>
          <w:iCs/>
          <w:color w:val="000000" w:themeColor="text1"/>
        </w:rPr>
        <w:t>Формы промежуточной аттестации:</w:t>
      </w:r>
    </w:p>
    <w:p w:rsidR="00990D62" w:rsidRPr="002F4F77" w:rsidRDefault="00990D62" w:rsidP="00990D62">
      <w:pPr>
        <w:pStyle w:val="a3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color w:val="000000" w:themeColor="text1"/>
        </w:rPr>
        <w:t>– контрольные нормативы по общей физической подготовке (ОФП);</w:t>
      </w:r>
    </w:p>
    <w:p w:rsidR="00990D62" w:rsidRPr="002F4F77" w:rsidRDefault="00990D62" w:rsidP="00990D62">
      <w:pPr>
        <w:pStyle w:val="a3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color w:val="000000" w:themeColor="text1"/>
        </w:rPr>
        <w:t>– контрольные нормативы по специальной физической подготовке (СФП);</w:t>
      </w:r>
    </w:p>
    <w:p w:rsidR="00990D62" w:rsidRPr="002F4F77" w:rsidRDefault="00990D62" w:rsidP="00990D62">
      <w:pPr>
        <w:pStyle w:val="a3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color w:val="000000" w:themeColor="text1"/>
        </w:rPr>
        <w:t>– теоретическое тестирование.</w:t>
      </w:r>
    </w:p>
    <w:p w:rsidR="00990D62" w:rsidRPr="002F4F77" w:rsidRDefault="00990D62" w:rsidP="00990D62">
      <w:pPr>
        <w:pStyle w:val="a3"/>
        <w:shd w:val="clear" w:color="auto" w:fill="F5F5F5"/>
        <w:spacing w:before="0" w:beforeAutospacing="0" w:after="0" w:afterAutospacing="0"/>
        <w:rPr>
          <w:color w:val="000000" w:themeColor="text1"/>
        </w:rPr>
      </w:pPr>
      <w:proofErr w:type="gramStart"/>
      <w:r w:rsidRPr="002F4F77">
        <w:rPr>
          <w:i/>
          <w:iCs/>
          <w:color w:val="000000" w:themeColor="text1"/>
        </w:rPr>
        <w:t>Текущая аттестация</w:t>
      </w:r>
      <w:r w:rsidRPr="002F4F77">
        <w:rPr>
          <w:color w:val="000000" w:themeColor="text1"/>
        </w:rPr>
        <w:t> – по итогам проведения занятия (форма педагогического контроля спортивной формы обучающихся, динамика освоение уровня содержания программы, достижений обучающихся в период обучения).</w:t>
      </w:r>
      <w:proofErr w:type="gramEnd"/>
    </w:p>
    <w:p w:rsidR="00990D62" w:rsidRPr="002F4F77" w:rsidRDefault="00990D62" w:rsidP="00990D62">
      <w:pPr>
        <w:pStyle w:val="a3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i/>
          <w:iCs/>
          <w:color w:val="000000" w:themeColor="text1"/>
        </w:rPr>
        <w:t>Итоговая аттестация - </w:t>
      </w:r>
      <w:r w:rsidRPr="002F4F77">
        <w:rPr>
          <w:color w:val="000000" w:themeColor="text1"/>
        </w:rPr>
        <w:t xml:space="preserve">выявление уровня освоения </w:t>
      </w:r>
      <w:proofErr w:type="gramStart"/>
      <w:r w:rsidRPr="002F4F77">
        <w:rPr>
          <w:color w:val="000000" w:themeColor="text1"/>
        </w:rPr>
        <w:t>обучающимися</w:t>
      </w:r>
      <w:proofErr w:type="gramEnd"/>
      <w:r w:rsidRPr="002F4F77">
        <w:rPr>
          <w:color w:val="000000" w:themeColor="text1"/>
        </w:rPr>
        <w:t xml:space="preserve"> программы дополнительного образования, форма оценки показателей тренировочной и соревновательной подготовки и его соответствия прогнозируемым результатам.</w:t>
      </w:r>
    </w:p>
    <w:p w:rsidR="00990D62" w:rsidRPr="002F4F77" w:rsidRDefault="00990D62" w:rsidP="00990D62">
      <w:pPr>
        <w:pStyle w:val="a3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i/>
          <w:iCs/>
          <w:color w:val="000000" w:themeColor="text1"/>
        </w:rPr>
        <w:t>Форма контроля итоговой аттестации:</w:t>
      </w:r>
      <w:r w:rsidRPr="002F4F77">
        <w:rPr>
          <w:color w:val="000000" w:themeColor="text1"/>
        </w:rPr>
        <w:t> участие в соревнованиях</w:t>
      </w:r>
      <w:r w:rsidRPr="002F4F77">
        <w:rPr>
          <w:b/>
          <w:bCs/>
          <w:color w:val="000000" w:themeColor="text1"/>
        </w:rPr>
        <w:t>.</w:t>
      </w:r>
    </w:p>
    <w:p w:rsidR="00990D62" w:rsidRPr="002F4F77" w:rsidRDefault="00990D62" w:rsidP="00990D62">
      <w:pPr>
        <w:pStyle w:val="a3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color w:val="000000" w:themeColor="text1"/>
        </w:rPr>
        <w:t xml:space="preserve">По окончании обучения, обучающимся выдается свидетельство о прохождении обучения по дополнительной общеобразовательной </w:t>
      </w:r>
      <w:proofErr w:type="spellStart"/>
      <w:r w:rsidRPr="002F4F77">
        <w:rPr>
          <w:color w:val="000000" w:themeColor="text1"/>
        </w:rPr>
        <w:t>общеразвивающей</w:t>
      </w:r>
      <w:proofErr w:type="spellEnd"/>
      <w:r w:rsidRPr="002F4F77">
        <w:rPr>
          <w:color w:val="000000" w:themeColor="text1"/>
        </w:rPr>
        <w:t xml:space="preserve"> программе «Баскетбол».</w:t>
      </w:r>
    </w:p>
    <w:p w:rsidR="00990D62" w:rsidRPr="002F4F77" w:rsidRDefault="00990D62" w:rsidP="00990D62">
      <w:pPr>
        <w:pStyle w:val="a3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i/>
          <w:iCs/>
          <w:color w:val="000000" w:themeColor="text1"/>
        </w:rPr>
        <w:t>Формы контроля промежуточной аттестации:</w:t>
      </w:r>
    </w:p>
    <w:p w:rsidR="00990D62" w:rsidRPr="002F4F77" w:rsidRDefault="00990D62" w:rsidP="00990D62">
      <w:pPr>
        <w:pStyle w:val="a3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color w:val="000000" w:themeColor="text1"/>
        </w:rPr>
        <w:t>– контрольные нормативы по общей физической подготовке (ОФП);</w:t>
      </w:r>
    </w:p>
    <w:p w:rsidR="00990D62" w:rsidRPr="002F4F77" w:rsidRDefault="00990D62" w:rsidP="00990D62">
      <w:pPr>
        <w:pStyle w:val="a3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color w:val="000000" w:themeColor="text1"/>
        </w:rPr>
        <w:lastRenderedPageBreak/>
        <w:t>– контрольные нормативы по специальной физической подготовке (СФП);</w:t>
      </w:r>
    </w:p>
    <w:p w:rsidR="00990D62" w:rsidRPr="002F4F77" w:rsidRDefault="00990D62" w:rsidP="00990D62">
      <w:pPr>
        <w:pStyle w:val="a3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2F4F77">
        <w:rPr>
          <w:color w:val="000000" w:themeColor="text1"/>
        </w:rPr>
        <w:t>– теоретическое тестирование.</w:t>
      </w:r>
    </w:p>
    <w:p w:rsidR="00990D62" w:rsidRPr="00990D62" w:rsidRDefault="00990D62" w:rsidP="00990D62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990D62">
        <w:rPr>
          <w:i/>
          <w:iCs/>
          <w:color w:val="000000"/>
        </w:rPr>
        <w:t>Итоговый контроль</w:t>
      </w:r>
      <w:r w:rsidRPr="00990D62">
        <w:rPr>
          <w:color w:val="000000"/>
        </w:rPr>
        <w:t xml:space="preserve"> (итоговая аттестация) </w:t>
      </w:r>
      <w:proofErr w:type="gramStart"/>
      <w:r w:rsidRPr="00990D62">
        <w:rPr>
          <w:color w:val="000000"/>
        </w:rPr>
        <w:t>-в</w:t>
      </w:r>
      <w:proofErr w:type="gramEnd"/>
      <w:r w:rsidRPr="00990D62">
        <w:rPr>
          <w:color w:val="000000"/>
        </w:rPr>
        <w:t>ыявление уровня освоения обучающимися программы дополнительного образования, форма оценки показателей тренировочной и соревновательной подготовки и его соответствия прогнозируемым результатам.</w:t>
      </w:r>
    </w:p>
    <w:p w:rsidR="00990D62" w:rsidRPr="00990D62" w:rsidRDefault="00990D62" w:rsidP="00990D62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990D62">
        <w:rPr>
          <w:i/>
          <w:iCs/>
          <w:color w:val="000000"/>
        </w:rPr>
        <w:t>Форма контроля итоговой аттестации: </w:t>
      </w:r>
      <w:r w:rsidRPr="00990D62">
        <w:rPr>
          <w:color w:val="000000"/>
        </w:rPr>
        <w:t>участие в соревнованиях.</w:t>
      </w:r>
    </w:p>
    <w:p w:rsidR="00990D62" w:rsidRPr="00990D62" w:rsidRDefault="00990D62" w:rsidP="00971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591AAC" w:rsidRPr="00396C0A" w:rsidRDefault="00591AAC" w:rsidP="00591AAC">
      <w:pPr>
        <w:pStyle w:val="a7"/>
        <w:ind w:left="2231"/>
        <w:rPr>
          <w:bCs/>
          <w:color w:val="000000"/>
        </w:rPr>
      </w:pPr>
      <w:r w:rsidRPr="00396C0A">
        <w:rPr>
          <w:b/>
        </w:rPr>
        <w:t>Календарный  учебный график программы</w:t>
      </w:r>
    </w:p>
    <w:tbl>
      <w:tblPr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44"/>
        <w:gridCol w:w="1842"/>
        <w:gridCol w:w="1843"/>
        <w:gridCol w:w="1276"/>
        <w:gridCol w:w="1417"/>
        <w:gridCol w:w="1418"/>
        <w:gridCol w:w="1134"/>
      </w:tblGrid>
      <w:tr w:rsidR="008F5767" w:rsidRPr="00396C0A" w:rsidTr="008F5767">
        <w:trPr>
          <w:trHeight w:val="1269"/>
        </w:trPr>
        <w:tc>
          <w:tcPr>
            <w:tcW w:w="1844" w:type="dxa"/>
          </w:tcPr>
          <w:p w:rsidR="008F5767" w:rsidRPr="00396C0A" w:rsidRDefault="008F5767" w:rsidP="00BF731B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842" w:type="dxa"/>
          </w:tcPr>
          <w:p w:rsidR="008F5767" w:rsidRPr="00396C0A" w:rsidRDefault="008F5767" w:rsidP="00BF731B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 xml:space="preserve">Дата </w:t>
            </w:r>
            <w:r w:rsidRPr="00396C0A">
              <w:rPr>
                <w:b/>
                <w:spacing w:val="-5"/>
                <w:sz w:val="24"/>
                <w:szCs w:val="24"/>
              </w:rPr>
              <w:t xml:space="preserve">начала </w:t>
            </w:r>
            <w:proofErr w:type="gramStart"/>
            <w:r w:rsidRPr="00396C0A">
              <w:rPr>
                <w:b/>
                <w:sz w:val="24"/>
                <w:szCs w:val="24"/>
              </w:rPr>
              <w:t>обучения по программе</w:t>
            </w:r>
            <w:proofErr w:type="gramEnd"/>
          </w:p>
        </w:tc>
        <w:tc>
          <w:tcPr>
            <w:tcW w:w="1843" w:type="dxa"/>
          </w:tcPr>
          <w:p w:rsidR="008F5767" w:rsidRPr="00396C0A" w:rsidRDefault="008F5767" w:rsidP="00BF731B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Дата окончания обучения</w:t>
            </w:r>
            <w:r w:rsidRPr="00396C0A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gramStart"/>
            <w:r w:rsidRPr="00396C0A">
              <w:rPr>
                <w:b/>
                <w:spacing w:val="-9"/>
                <w:sz w:val="24"/>
                <w:szCs w:val="24"/>
              </w:rPr>
              <w:t>по</w:t>
            </w:r>
            <w:proofErr w:type="gramEnd"/>
          </w:p>
          <w:p w:rsidR="008F5767" w:rsidRPr="00396C0A" w:rsidRDefault="008F5767" w:rsidP="00BF731B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1276" w:type="dxa"/>
          </w:tcPr>
          <w:p w:rsidR="008F5767" w:rsidRPr="00396C0A" w:rsidRDefault="008F5767" w:rsidP="00BF731B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 xml:space="preserve">Всего </w:t>
            </w:r>
            <w:r w:rsidRPr="00396C0A">
              <w:rPr>
                <w:b/>
                <w:spacing w:val="-1"/>
                <w:sz w:val="24"/>
                <w:szCs w:val="24"/>
              </w:rPr>
              <w:t xml:space="preserve">учебных </w:t>
            </w:r>
            <w:r w:rsidRPr="00396C0A">
              <w:rPr>
                <w:b/>
                <w:sz w:val="24"/>
                <w:szCs w:val="24"/>
              </w:rPr>
              <w:t>недель</w:t>
            </w:r>
          </w:p>
        </w:tc>
        <w:tc>
          <w:tcPr>
            <w:tcW w:w="1417" w:type="dxa"/>
          </w:tcPr>
          <w:p w:rsidR="008F5767" w:rsidRPr="00396C0A" w:rsidRDefault="008F5767" w:rsidP="00BF731B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418" w:type="dxa"/>
          </w:tcPr>
          <w:p w:rsidR="008F5767" w:rsidRPr="00396C0A" w:rsidRDefault="008F5767" w:rsidP="00BF731B">
            <w:pPr>
              <w:pStyle w:val="TableParagraph"/>
              <w:rPr>
                <w:b/>
                <w:sz w:val="24"/>
                <w:szCs w:val="24"/>
              </w:rPr>
            </w:pPr>
            <w:r w:rsidRPr="00396C0A">
              <w:rPr>
                <w:b/>
                <w:sz w:val="24"/>
                <w:szCs w:val="24"/>
              </w:rPr>
              <w:t>Режим занятий</w:t>
            </w:r>
          </w:p>
        </w:tc>
        <w:tc>
          <w:tcPr>
            <w:tcW w:w="1134" w:type="dxa"/>
          </w:tcPr>
          <w:p w:rsidR="008F5767" w:rsidRPr="008F5767" w:rsidRDefault="008F5767" w:rsidP="00BF731B">
            <w:pPr>
              <w:pStyle w:val="TableParagraph"/>
              <w:rPr>
                <w:b/>
                <w:sz w:val="24"/>
                <w:szCs w:val="24"/>
              </w:rPr>
            </w:pPr>
            <w:r w:rsidRPr="008F5767">
              <w:rPr>
                <w:b/>
                <w:sz w:val="24"/>
                <w:szCs w:val="24"/>
              </w:rPr>
              <w:t>Праздничные (не рабочие дни)</w:t>
            </w:r>
          </w:p>
        </w:tc>
      </w:tr>
      <w:tr w:rsidR="008F5767" w:rsidRPr="00396C0A" w:rsidTr="008F5767">
        <w:trPr>
          <w:trHeight w:val="532"/>
        </w:trPr>
        <w:tc>
          <w:tcPr>
            <w:tcW w:w="1844" w:type="dxa"/>
          </w:tcPr>
          <w:p w:rsidR="008F5767" w:rsidRPr="00396C0A" w:rsidRDefault="002022E2" w:rsidP="002022E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9611E8">
              <w:rPr>
                <w:sz w:val="24"/>
                <w:szCs w:val="24"/>
              </w:rPr>
              <w:t>2</w:t>
            </w:r>
            <w:r w:rsidR="00AB6D5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</w:t>
            </w:r>
            <w:r w:rsidR="008F5767" w:rsidRPr="00396C0A">
              <w:rPr>
                <w:sz w:val="24"/>
                <w:szCs w:val="24"/>
              </w:rPr>
              <w:t>202</w:t>
            </w:r>
            <w:r w:rsidR="00AB6D55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8F5767" w:rsidRPr="00396C0A" w:rsidRDefault="008F5767" w:rsidP="00BF731B">
            <w:pPr>
              <w:pStyle w:val="TableParagraph"/>
              <w:rPr>
                <w:sz w:val="24"/>
                <w:szCs w:val="24"/>
              </w:rPr>
            </w:pPr>
            <w:r w:rsidRPr="00396C0A">
              <w:rPr>
                <w:sz w:val="24"/>
                <w:szCs w:val="24"/>
              </w:rPr>
              <w:t>01.09. 202</w:t>
            </w:r>
            <w:r w:rsidR="00AB6D55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8F5767" w:rsidRPr="00396C0A" w:rsidRDefault="008F5767" w:rsidP="00BF731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Pr="00396C0A">
              <w:rPr>
                <w:sz w:val="24"/>
                <w:szCs w:val="24"/>
              </w:rPr>
              <w:t>.202</w:t>
            </w:r>
            <w:r w:rsidR="00AB6D55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8F5767" w:rsidRPr="00396C0A" w:rsidRDefault="008F5767" w:rsidP="00591AA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8F5767" w:rsidRPr="00396C0A" w:rsidRDefault="008F5767" w:rsidP="00BF731B">
            <w:pPr>
              <w:pStyle w:val="TableParagraph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418" w:type="dxa"/>
          </w:tcPr>
          <w:p w:rsidR="008F5767" w:rsidRPr="00396C0A" w:rsidRDefault="008F5767" w:rsidP="00BF731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неделю по 40</w:t>
            </w:r>
            <w:r w:rsidRPr="00396C0A">
              <w:rPr>
                <w:sz w:val="24"/>
                <w:szCs w:val="24"/>
              </w:rPr>
              <w:t xml:space="preserve"> минут  </w:t>
            </w:r>
          </w:p>
        </w:tc>
        <w:tc>
          <w:tcPr>
            <w:tcW w:w="1134" w:type="dxa"/>
          </w:tcPr>
          <w:p w:rsidR="008F5767" w:rsidRPr="00235C3A" w:rsidRDefault="008F5767" w:rsidP="008F5767">
            <w:pPr>
              <w:pStyle w:val="Default"/>
            </w:pPr>
            <w:r w:rsidRPr="00235C3A">
              <w:t>4 ноября;</w:t>
            </w:r>
          </w:p>
          <w:p w:rsidR="008F5767" w:rsidRPr="00235C3A" w:rsidRDefault="008F5767" w:rsidP="008F5767">
            <w:pPr>
              <w:pStyle w:val="Default"/>
            </w:pPr>
            <w:r w:rsidRPr="00235C3A">
              <w:t>1-8 января;</w:t>
            </w:r>
          </w:p>
          <w:p w:rsidR="008F5767" w:rsidRPr="00235C3A" w:rsidRDefault="008F5767" w:rsidP="008F5767">
            <w:pPr>
              <w:pStyle w:val="Default"/>
            </w:pPr>
            <w:r w:rsidRPr="00235C3A">
              <w:t>24 февраля;</w:t>
            </w:r>
          </w:p>
          <w:p w:rsidR="008F5767" w:rsidRPr="00235C3A" w:rsidRDefault="008F5767" w:rsidP="008F5767">
            <w:pPr>
              <w:pStyle w:val="Default"/>
            </w:pPr>
            <w:r w:rsidRPr="00235C3A">
              <w:t>9 марта;</w:t>
            </w:r>
          </w:p>
          <w:p w:rsidR="008F5767" w:rsidRPr="00235C3A" w:rsidRDefault="008F5767" w:rsidP="008F5767">
            <w:pPr>
              <w:pStyle w:val="Default"/>
            </w:pPr>
            <w:r w:rsidRPr="00235C3A">
              <w:t>1-5 мая;</w:t>
            </w:r>
          </w:p>
          <w:p w:rsidR="008F5767" w:rsidRDefault="008F5767" w:rsidP="008F5767">
            <w:pPr>
              <w:pStyle w:val="TableParagraph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11 мая</w:t>
            </w:r>
          </w:p>
        </w:tc>
      </w:tr>
    </w:tbl>
    <w:p w:rsidR="00591AAC" w:rsidRDefault="00591AAC" w:rsidP="00591AAC">
      <w:pPr>
        <w:rPr>
          <w:rFonts w:ascii="Times New Roman" w:hAnsi="Times New Roman" w:cs="Times New Roman"/>
          <w:b/>
          <w:sz w:val="24"/>
          <w:szCs w:val="24"/>
        </w:rPr>
      </w:pPr>
    </w:p>
    <w:p w:rsidR="00396C0A" w:rsidRDefault="00396C0A" w:rsidP="00591AAC">
      <w:pPr>
        <w:rPr>
          <w:rFonts w:ascii="Times New Roman" w:hAnsi="Times New Roman" w:cs="Times New Roman"/>
          <w:b/>
          <w:sz w:val="24"/>
          <w:szCs w:val="24"/>
        </w:rPr>
      </w:pPr>
    </w:p>
    <w:p w:rsidR="00396C0A" w:rsidRDefault="00396C0A" w:rsidP="00591AAC">
      <w:pPr>
        <w:rPr>
          <w:rFonts w:ascii="Times New Roman" w:hAnsi="Times New Roman" w:cs="Times New Roman"/>
          <w:b/>
          <w:sz w:val="24"/>
          <w:szCs w:val="24"/>
        </w:rPr>
      </w:pPr>
    </w:p>
    <w:p w:rsidR="00396C0A" w:rsidRDefault="00396C0A" w:rsidP="00591AAC">
      <w:pPr>
        <w:rPr>
          <w:rFonts w:ascii="Times New Roman" w:hAnsi="Times New Roman" w:cs="Times New Roman"/>
          <w:b/>
          <w:sz w:val="24"/>
          <w:szCs w:val="24"/>
        </w:rPr>
      </w:pPr>
    </w:p>
    <w:p w:rsidR="00396C0A" w:rsidRPr="00396C0A" w:rsidRDefault="00396C0A" w:rsidP="00591AAC">
      <w:pPr>
        <w:rPr>
          <w:rFonts w:ascii="Times New Roman" w:hAnsi="Times New Roman" w:cs="Times New Roman"/>
          <w:b/>
          <w:sz w:val="24"/>
          <w:szCs w:val="24"/>
        </w:rPr>
      </w:pPr>
    </w:p>
    <w:p w:rsidR="00971F8A" w:rsidRPr="00396C0A" w:rsidRDefault="00252E9C" w:rsidP="00971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="00971F8A"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ЗАНЯТИЙ</w:t>
      </w:r>
    </w:p>
    <w:p w:rsidR="00971F8A" w:rsidRPr="00396C0A" w:rsidRDefault="00971F8A" w:rsidP="00971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занятий необходимо следующее оборудование и инвентарь:</w:t>
      </w:r>
    </w:p>
    <w:p w:rsidR="00971F8A" w:rsidRPr="00396C0A" w:rsidRDefault="00971F8A" w:rsidP="00971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1.Щиты с кольцами.</w:t>
      </w:r>
    </w:p>
    <w:p w:rsidR="00971F8A" w:rsidRPr="00396C0A" w:rsidRDefault="00971F8A" w:rsidP="00971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2.Стойки для обводки.</w:t>
      </w:r>
    </w:p>
    <w:p w:rsidR="00971F8A" w:rsidRPr="00396C0A" w:rsidRDefault="00971F8A" w:rsidP="00971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3.Гимнастические скамейки.</w:t>
      </w:r>
    </w:p>
    <w:p w:rsidR="00971F8A" w:rsidRPr="00396C0A" w:rsidRDefault="00971F8A" w:rsidP="00971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4.Скакалки.</w:t>
      </w:r>
    </w:p>
    <w:p w:rsidR="00971F8A" w:rsidRPr="00396C0A" w:rsidRDefault="00971F8A" w:rsidP="00971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Гимнастические маты.</w:t>
      </w:r>
    </w:p>
    <w:p w:rsidR="00971F8A" w:rsidRPr="00396C0A" w:rsidRDefault="00971F8A" w:rsidP="00971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6.Мячи баскетбольные.</w:t>
      </w:r>
    </w:p>
    <w:p w:rsidR="00591AAC" w:rsidRDefault="00971F8A" w:rsidP="00591A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7.Гимнастическая стенка.</w:t>
      </w:r>
    </w:p>
    <w:p w:rsidR="008F5767" w:rsidRPr="008F5767" w:rsidRDefault="008F5767" w:rsidP="008F576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767">
        <w:rPr>
          <w:rFonts w:ascii="Times New Roman" w:hAnsi="Times New Roman" w:cs="Times New Roman"/>
          <w:b/>
          <w:sz w:val="24"/>
          <w:szCs w:val="24"/>
        </w:rPr>
        <w:t>Кадровое обеспечение.</w:t>
      </w:r>
    </w:p>
    <w:p w:rsidR="008F5767" w:rsidRPr="008F5767" w:rsidRDefault="008F5767" w:rsidP="008F576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767">
        <w:rPr>
          <w:rFonts w:ascii="Times New Roman" w:hAnsi="Times New Roman" w:cs="Times New Roman"/>
          <w:sz w:val="24"/>
          <w:szCs w:val="24"/>
        </w:rPr>
        <w:t>Педагог дополнительного образования (по специальн</w:t>
      </w:r>
      <w:r>
        <w:rPr>
          <w:rFonts w:ascii="Times New Roman" w:hAnsi="Times New Roman" w:cs="Times New Roman"/>
          <w:sz w:val="24"/>
          <w:szCs w:val="24"/>
        </w:rPr>
        <w:t>ости – учитель физической культуры</w:t>
      </w:r>
      <w:r w:rsidRPr="008F5767">
        <w:rPr>
          <w:rFonts w:ascii="Times New Roman" w:hAnsi="Times New Roman" w:cs="Times New Roman"/>
          <w:sz w:val="24"/>
          <w:szCs w:val="24"/>
        </w:rPr>
        <w:t>).</w:t>
      </w:r>
    </w:p>
    <w:p w:rsidR="008F5767" w:rsidRPr="008F5767" w:rsidRDefault="008F5767" w:rsidP="00591A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7A5" w:rsidRPr="008F5767" w:rsidRDefault="000707A5" w:rsidP="00591A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7A5" w:rsidRPr="00396C0A" w:rsidRDefault="000707A5" w:rsidP="00591A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7A5" w:rsidRPr="00396C0A" w:rsidRDefault="000707A5" w:rsidP="00591A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7A5" w:rsidRPr="00396C0A" w:rsidRDefault="000707A5" w:rsidP="00591A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2332" w:rsidRPr="00396C0A" w:rsidRDefault="002F2332" w:rsidP="00591A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2E9C" w:rsidRDefault="00591AAC" w:rsidP="002F23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="002F2332"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252E9C" w:rsidRPr="00396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тература.</w:t>
      </w:r>
    </w:p>
    <w:p w:rsidR="00A14C60" w:rsidRPr="00396C0A" w:rsidRDefault="00A14C60" w:rsidP="00A14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педагога.</w:t>
      </w:r>
    </w:p>
    <w:p w:rsidR="00252E9C" w:rsidRPr="00396C0A" w:rsidRDefault="002F2332" w:rsidP="002F23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1 .</w:t>
      </w:r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Коузи</w:t>
      </w:r>
      <w:proofErr w:type="spellEnd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Баскетбол. Концепция и анализ / Б. </w:t>
      </w:r>
      <w:proofErr w:type="spellStart"/>
      <w:r w:rsidR="00C2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Коузи</w:t>
      </w:r>
      <w:proofErr w:type="spellEnd"/>
      <w:r w:rsidR="00C2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Ф. </w:t>
      </w:r>
      <w:proofErr w:type="spellStart"/>
      <w:r w:rsidR="00C2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Пауэр</w:t>
      </w:r>
      <w:proofErr w:type="spellEnd"/>
      <w:r w:rsidR="00C2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</w:t>
      </w:r>
      <w:proofErr w:type="spellStart"/>
      <w:r w:rsidR="00C2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ФиС</w:t>
      </w:r>
      <w:proofErr w:type="spellEnd"/>
      <w:r w:rsidR="00C2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</w:t>
      </w:r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4C60" w:rsidRDefault="002F2332" w:rsidP="00A14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С. Кузнецов. Упражнения и игры с мячами / В. С. Кузнецов, Г. А. </w:t>
      </w:r>
      <w:proofErr w:type="spellStart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Колодниц</w:t>
      </w:r>
      <w:r w:rsidR="00C2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</w:t>
      </w:r>
      <w:proofErr w:type="spellEnd"/>
      <w:r w:rsidR="00C2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Изд-во НЦ ЭНАС, 2014</w:t>
      </w:r>
      <w:r w:rsidR="00A14C60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</w:p>
    <w:p w:rsidR="00252E9C" w:rsidRDefault="00A14C60" w:rsidP="002F23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спортивных секций в школе. Программы, рекомендации. / Авт.-сост. А. Н. Каинов. – В.: Изд-во «Учитель».</w:t>
      </w:r>
    </w:p>
    <w:p w:rsidR="00A14C60" w:rsidRPr="00A14C60" w:rsidRDefault="00A14C60" w:rsidP="002F23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4C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родителей</w:t>
      </w:r>
    </w:p>
    <w:p w:rsidR="00252E9C" w:rsidRPr="00396C0A" w:rsidRDefault="00A14C60" w:rsidP="002F23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F2332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Я. Гомельский.</w:t>
      </w:r>
      <w:proofErr w:type="gramEnd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Баскетбольная секция в школе. / </w:t>
      </w:r>
      <w:proofErr w:type="gramStart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Я. Гомельский.</w:t>
      </w:r>
      <w:proofErr w:type="gramEnd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М.: Педагогический унив</w:t>
      </w:r>
      <w:r w:rsidR="00C2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ерситет «Первое сентября», 2014</w:t>
      </w:r>
    </w:p>
    <w:p w:rsidR="00252E9C" w:rsidRDefault="00A14C60" w:rsidP="002F23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F2332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культура. Входные и итоговые проверочные работы: 1-4 классы</w:t>
      </w:r>
      <w:proofErr w:type="gramStart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А</w:t>
      </w:r>
      <w:proofErr w:type="gramEnd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вт.-сост. В. Н. </w:t>
      </w:r>
      <w:proofErr w:type="spellStart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Верхлин</w:t>
      </w:r>
      <w:proofErr w:type="spellEnd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2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А. Воронцов. – М.: ВАКО, 2015</w:t>
      </w:r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4C60" w:rsidRPr="00A14C60" w:rsidRDefault="00A14C60" w:rsidP="002F23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A14C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обучающихся.</w:t>
      </w:r>
      <w:proofErr w:type="gramEnd"/>
    </w:p>
    <w:p w:rsidR="00252E9C" w:rsidRPr="00396C0A" w:rsidRDefault="002F2332" w:rsidP="002F23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Я. Гомельский.</w:t>
      </w:r>
      <w:proofErr w:type="gramEnd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Баскетбол</w:t>
      </w:r>
      <w:proofErr w:type="gramStart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секреты мастерства. 1000 баскетбольных упражнений / А. Я. Гомельс</w:t>
      </w:r>
      <w:r w:rsidR="00C2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кий. – М.: </w:t>
      </w:r>
      <w:proofErr w:type="spellStart"/>
      <w:r w:rsidR="00C2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Агенство</w:t>
      </w:r>
      <w:proofErr w:type="spellEnd"/>
      <w:r w:rsidR="00C2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C2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Фаир</w:t>
      </w:r>
      <w:proofErr w:type="spellEnd"/>
      <w:r w:rsidR="00C2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2017</w:t>
      </w:r>
      <w:r w:rsidR="00252E9C" w:rsidRPr="0039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0E15" w:rsidRPr="00396C0A" w:rsidRDefault="003A0E15" w:rsidP="00591AAC">
      <w:pPr>
        <w:rPr>
          <w:rFonts w:ascii="Times New Roman" w:hAnsi="Times New Roman" w:cs="Times New Roman"/>
          <w:sz w:val="24"/>
          <w:szCs w:val="24"/>
        </w:rPr>
      </w:pPr>
    </w:p>
    <w:sectPr w:rsidR="003A0E15" w:rsidRPr="00396C0A" w:rsidSect="00872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94341"/>
    <w:multiLevelType w:val="multilevel"/>
    <w:tmpl w:val="8A56A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70421"/>
    <w:multiLevelType w:val="multilevel"/>
    <w:tmpl w:val="4B6A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1C4265"/>
    <w:multiLevelType w:val="multilevel"/>
    <w:tmpl w:val="C90A3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B41D2D"/>
    <w:multiLevelType w:val="multilevel"/>
    <w:tmpl w:val="1936A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CC3724"/>
    <w:multiLevelType w:val="multilevel"/>
    <w:tmpl w:val="257E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2A2FE7"/>
    <w:multiLevelType w:val="multilevel"/>
    <w:tmpl w:val="C322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431972"/>
    <w:multiLevelType w:val="multilevel"/>
    <w:tmpl w:val="C2B40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8B4D63"/>
    <w:multiLevelType w:val="multilevel"/>
    <w:tmpl w:val="18A8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02203"/>
    <w:multiLevelType w:val="multilevel"/>
    <w:tmpl w:val="ED98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651379"/>
    <w:multiLevelType w:val="multilevel"/>
    <w:tmpl w:val="962A6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9317A6"/>
    <w:multiLevelType w:val="hybridMultilevel"/>
    <w:tmpl w:val="D312FA5E"/>
    <w:lvl w:ilvl="0" w:tplc="8FA400EC">
      <w:start w:val="1"/>
      <w:numFmt w:val="decimal"/>
      <w:lvlText w:val="%1."/>
      <w:lvlJc w:val="left"/>
      <w:pPr>
        <w:ind w:left="1178" w:hanging="358"/>
      </w:pPr>
      <w:rPr>
        <w:rFonts w:ascii="Times New Roman" w:eastAsia="Times New Roman" w:hAnsi="Times New Roman" w:cs="Times New Roman" w:hint="default"/>
        <w:b w:val="0"/>
        <w:bCs/>
        <w:spacing w:val="-3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F14B14"/>
    <w:multiLevelType w:val="multilevel"/>
    <w:tmpl w:val="B98CA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1854E2"/>
    <w:multiLevelType w:val="multilevel"/>
    <w:tmpl w:val="75E8D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DD7321"/>
    <w:multiLevelType w:val="multilevel"/>
    <w:tmpl w:val="36AA9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7F69F3"/>
    <w:multiLevelType w:val="hybridMultilevel"/>
    <w:tmpl w:val="3F90EC52"/>
    <w:lvl w:ilvl="0" w:tplc="8FA400EC">
      <w:start w:val="1"/>
      <w:numFmt w:val="decimal"/>
      <w:lvlText w:val="%1."/>
      <w:lvlJc w:val="left"/>
      <w:pPr>
        <w:ind w:left="1178" w:hanging="358"/>
      </w:pPr>
      <w:rPr>
        <w:rFonts w:ascii="Times New Roman" w:eastAsia="Times New Roman" w:hAnsi="Times New Roman" w:cs="Times New Roman" w:hint="default"/>
        <w:b w:val="0"/>
        <w:bCs/>
        <w:spacing w:val="-3"/>
        <w:w w:val="100"/>
        <w:sz w:val="24"/>
        <w:szCs w:val="24"/>
        <w:lang w:val="ru-RU" w:eastAsia="ru-RU" w:bidi="ru-RU"/>
      </w:rPr>
    </w:lvl>
    <w:lvl w:ilvl="1" w:tplc="EF009024">
      <w:start w:val="1"/>
      <w:numFmt w:val="decimal"/>
      <w:lvlText w:val="%2."/>
      <w:lvlJc w:val="left"/>
      <w:pPr>
        <w:ind w:left="1588" w:hanging="4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 w:tplc="3FB2F64E">
      <w:numFmt w:val="bullet"/>
      <w:lvlText w:val=""/>
      <w:lvlJc w:val="left"/>
      <w:pPr>
        <w:ind w:left="2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DA4C3F60">
      <w:numFmt w:val="bullet"/>
      <w:lvlText w:val="•"/>
      <w:lvlJc w:val="left"/>
      <w:pPr>
        <w:ind w:left="3813" w:hanging="360"/>
      </w:pPr>
      <w:rPr>
        <w:rFonts w:hint="default"/>
        <w:lang w:val="ru-RU" w:eastAsia="ru-RU" w:bidi="ru-RU"/>
      </w:rPr>
    </w:lvl>
    <w:lvl w:ilvl="4" w:tplc="C6507408">
      <w:numFmt w:val="bullet"/>
      <w:lvlText w:val="•"/>
      <w:lvlJc w:val="left"/>
      <w:pPr>
        <w:ind w:left="4806" w:hanging="360"/>
      </w:pPr>
      <w:rPr>
        <w:rFonts w:hint="default"/>
        <w:lang w:val="ru-RU" w:eastAsia="ru-RU" w:bidi="ru-RU"/>
      </w:rPr>
    </w:lvl>
    <w:lvl w:ilvl="5" w:tplc="D24C3404">
      <w:numFmt w:val="bullet"/>
      <w:lvlText w:val="•"/>
      <w:lvlJc w:val="left"/>
      <w:pPr>
        <w:ind w:left="5799" w:hanging="360"/>
      </w:pPr>
      <w:rPr>
        <w:rFonts w:hint="default"/>
        <w:lang w:val="ru-RU" w:eastAsia="ru-RU" w:bidi="ru-RU"/>
      </w:rPr>
    </w:lvl>
    <w:lvl w:ilvl="6" w:tplc="E98C3730">
      <w:numFmt w:val="bullet"/>
      <w:lvlText w:val="•"/>
      <w:lvlJc w:val="left"/>
      <w:pPr>
        <w:ind w:left="6793" w:hanging="360"/>
      </w:pPr>
      <w:rPr>
        <w:rFonts w:hint="default"/>
        <w:lang w:val="ru-RU" w:eastAsia="ru-RU" w:bidi="ru-RU"/>
      </w:rPr>
    </w:lvl>
    <w:lvl w:ilvl="7" w:tplc="8E6C3412">
      <w:numFmt w:val="bullet"/>
      <w:lvlText w:val="•"/>
      <w:lvlJc w:val="left"/>
      <w:pPr>
        <w:ind w:left="7786" w:hanging="360"/>
      </w:pPr>
      <w:rPr>
        <w:rFonts w:hint="default"/>
        <w:lang w:val="ru-RU" w:eastAsia="ru-RU" w:bidi="ru-RU"/>
      </w:rPr>
    </w:lvl>
    <w:lvl w:ilvl="8" w:tplc="ECECB624">
      <w:numFmt w:val="bullet"/>
      <w:lvlText w:val="•"/>
      <w:lvlJc w:val="left"/>
      <w:pPr>
        <w:ind w:left="8779" w:hanging="360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"/>
  </w:num>
  <w:num w:numId="5">
    <w:abstractNumId w:val="9"/>
  </w:num>
  <w:num w:numId="6">
    <w:abstractNumId w:val="2"/>
  </w:num>
  <w:num w:numId="7">
    <w:abstractNumId w:val="7"/>
  </w:num>
  <w:num w:numId="8">
    <w:abstractNumId w:val="12"/>
  </w:num>
  <w:num w:numId="9">
    <w:abstractNumId w:val="0"/>
  </w:num>
  <w:num w:numId="10">
    <w:abstractNumId w:val="13"/>
  </w:num>
  <w:num w:numId="11">
    <w:abstractNumId w:val="8"/>
  </w:num>
  <w:num w:numId="12">
    <w:abstractNumId w:val="6"/>
  </w:num>
  <w:num w:numId="13">
    <w:abstractNumId w:val="5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2E9C"/>
    <w:rsid w:val="000274BE"/>
    <w:rsid w:val="000707A5"/>
    <w:rsid w:val="00137259"/>
    <w:rsid w:val="002022E2"/>
    <w:rsid w:val="00210917"/>
    <w:rsid w:val="00235C3A"/>
    <w:rsid w:val="00252E9C"/>
    <w:rsid w:val="002F2332"/>
    <w:rsid w:val="002F4F77"/>
    <w:rsid w:val="00396C0A"/>
    <w:rsid w:val="003A0E15"/>
    <w:rsid w:val="003B1DF6"/>
    <w:rsid w:val="00411643"/>
    <w:rsid w:val="004265AF"/>
    <w:rsid w:val="00450DCC"/>
    <w:rsid w:val="004573A1"/>
    <w:rsid w:val="00464920"/>
    <w:rsid w:val="00494E12"/>
    <w:rsid w:val="004C174A"/>
    <w:rsid w:val="004D5E87"/>
    <w:rsid w:val="004E2203"/>
    <w:rsid w:val="004F1285"/>
    <w:rsid w:val="00517E96"/>
    <w:rsid w:val="00556260"/>
    <w:rsid w:val="00584507"/>
    <w:rsid w:val="00591AAC"/>
    <w:rsid w:val="005B5FB9"/>
    <w:rsid w:val="005F7255"/>
    <w:rsid w:val="0060668D"/>
    <w:rsid w:val="006536C6"/>
    <w:rsid w:val="006A0C1D"/>
    <w:rsid w:val="006C4888"/>
    <w:rsid w:val="007612D7"/>
    <w:rsid w:val="00766BAB"/>
    <w:rsid w:val="007D7983"/>
    <w:rsid w:val="00872EEF"/>
    <w:rsid w:val="00885851"/>
    <w:rsid w:val="008B2205"/>
    <w:rsid w:val="008F5767"/>
    <w:rsid w:val="009266AE"/>
    <w:rsid w:val="009611E8"/>
    <w:rsid w:val="00971F8A"/>
    <w:rsid w:val="00990D62"/>
    <w:rsid w:val="009C63BF"/>
    <w:rsid w:val="00A14C60"/>
    <w:rsid w:val="00A334E9"/>
    <w:rsid w:val="00AB6D55"/>
    <w:rsid w:val="00AE3083"/>
    <w:rsid w:val="00AE79FD"/>
    <w:rsid w:val="00AF6E14"/>
    <w:rsid w:val="00B6026D"/>
    <w:rsid w:val="00B663AA"/>
    <w:rsid w:val="00BC0396"/>
    <w:rsid w:val="00BD6C37"/>
    <w:rsid w:val="00BE62B3"/>
    <w:rsid w:val="00C22A0C"/>
    <w:rsid w:val="00C74BE9"/>
    <w:rsid w:val="00C928FC"/>
    <w:rsid w:val="00CA3B88"/>
    <w:rsid w:val="00CC111A"/>
    <w:rsid w:val="00CF3051"/>
    <w:rsid w:val="00D01E5A"/>
    <w:rsid w:val="00D228E8"/>
    <w:rsid w:val="00D262AB"/>
    <w:rsid w:val="00DA5EFC"/>
    <w:rsid w:val="00DB7766"/>
    <w:rsid w:val="00DF37CB"/>
    <w:rsid w:val="00DF7918"/>
    <w:rsid w:val="00E377F4"/>
    <w:rsid w:val="00E92310"/>
    <w:rsid w:val="00EA0333"/>
    <w:rsid w:val="00EA7F2F"/>
    <w:rsid w:val="00FE7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3BF"/>
  </w:style>
  <w:style w:type="paragraph" w:styleId="3">
    <w:name w:val="heading 3"/>
    <w:basedOn w:val="a"/>
    <w:link w:val="30"/>
    <w:uiPriority w:val="9"/>
    <w:qFormat/>
    <w:rsid w:val="00252E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2E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52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2E9C"/>
    <w:rPr>
      <w:b/>
      <w:bCs/>
    </w:rPr>
  </w:style>
  <w:style w:type="paragraph" w:styleId="a5">
    <w:name w:val="Body Text"/>
    <w:basedOn w:val="a"/>
    <w:link w:val="a6"/>
    <w:rsid w:val="00BD6C3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D6C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BD6C3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BD6C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List Paragraph"/>
    <w:basedOn w:val="a"/>
    <w:uiPriority w:val="34"/>
    <w:qFormat/>
    <w:rsid w:val="009266AE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ing2">
    <w:name w:val="Heading 2"/>
    <w:basedOn w:val="a"/>
    <w:uiPriority w:val="1"/>
    <w:qFormat/>
    <w:rsid w:val="009266AE"/>
    <w:pPr>
      <w:widowControl w:val="0"/>
      <w:autoSpaceDE w:val="0"/>
      <w:autoSpaceDN w:val="0"/>
      <w:spacing w:after="0" w:line="240" w:lineRule="auto"/>
      <w:ind w:left="82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c11">
    <w:name w:val="c11"/>
    <w:basedOn w:val="a"/>
    <w:rsid w:val="005F7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F7255"/>
  </w:style>
  <w:style w:type="character" w:customStyle="1" w:styleId="c3">
    <w:name w:val="c3"/>
    <w:basedOn w:val="a0"/>
    <w:rsid w:val="005F7255"/>
  </w:style>
  <w:style w:type="character" w:customStyle="1" w:styleId="c58">
    <w:name w:val="c58"/>
    <w:basedOn w:val="a0"/>
    <w:rsid w:val="005F7255"/>
  </w:style>
  <w:style w:type="paragraph" w:customStyle="1" w:styleId="c8">
    <w:name w:val="c8"/>
    <w:basedOn w:val="a"/>
    <w:rsid w:val="00606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60668D"/>
  </w:style>
  <w:style w:type="character" w:customStyle="1" w:styleId="c50">
    <w:name w:val="c50"/>
    <w:basedOn w:val="a0"/>
    <w:rsid w:val="0060668D"/>
  </w:style>
  <w:style w:type="paragraph" w:customStyle="1" w:styleId="c12">
    <w:name w:val="c12"/>
    <w:basedOn w:val="a"/>
    <w:rsid w:val="00606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0668D"/>
  </w:style>
  <w:style w:type="character" w:customStyle="1" w:styleId="c76">
    <w:name w:val="c76"/>
    <w:basedOn w:val="a0"/>
    <w:rsid w:val="00CC111A"/>
  </w:style>
  <w:style w:type="paragraph" w:customStyle="1" w:styleId="c45">
    <w:name w:val="c45"/>
    <w:basedOn w:val="a"/>
    <w:rsid w:val="00CC1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C111A"/>
  </w:style>
  <w:style w:type="character" w:customStyle="1" w:styleId="c67">
    <w:name w:val="c67"/>
    <w:basedOn w:val="a0"/>
    <w:rsid w:val="00CC111A"/>
  </w:style>
  <w:style w:type="paragraph" w:styleId="a8">
    <w:name w:val="Balloon Text"/>
    <w:basedOn w:val="a"/>
    <w:link w:val="a9"/>
    <w:uiPriority w:val="99"/>
    <w:semiHidden/>
    <w:unhideWhenUsed/>
    <w:rsid w:val="008F5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57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905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5972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2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87F9F-B326-47F0-BB1F-E98F3E844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4817</Words>
  <Characters>27459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45</cp:revision>
  <cp:lastPrinted>2022-09-22T05:07:00Z</cp:lastPrinted>
  <dcterms:created xsi:type="dcterms:W3CDTF">2021-04-12T12:02:00Z</dcterms:created>
  <dcterms:modified xsi:type="dcterms:W3CDTF">2026-09-03T05:41:00Z</dcterms:modified>
</cp:coreProperties>
</file>