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ADF" w:rsidRDefault="00FA4ADF" w:rsidP="00E207A2">
      <w:pPr>
        <w:spacing w:after="0" w:line="240" w:lineRule="auto"/>
        <w:ind w:left="120"/>
        <w:rPr>
          <w:rFonts w:ascii="Times New Roman" w:hAnsi="Times New Roman" w:cs="Times New Roman"/>
          <w:sz w:val="24"/>
          <w:szCs w:val="24"/>
        </w:rPr>
        <w:sectPr w:rsidR="00FA4ADF" w:rsidSect="00E207A2">
          <w:type w:val="continuous"/>
          <w:pgSz w:w="11906" w:h="16383"/>
          <w:pgMar w:top="720" w:right="720" w:bottom="720" w:left="720" w:header="720" w:footer="720" w:gutter="0"/>
          <w:cols w:space="720"/>
          <w:docGrid w:linePitch="299"/>
        </w:sectPr>
      </w:pPr>
      <w:bookmarkStart w:id="0" w:name="block-8878202"/>
      <w:r>
        <w:rPr>
          <w:rFonts w:ascii="Times New Roman" w:hAnsi="Times New Roman" w:cs="Times New Roman"/>
          <w:noProof/>
          <w:sz w:val="24"/>
          <w:szCs w:val="24"/>
          <w:lang w:val="ru-RU" w:eastAsia="ru-RU"/>
        </w:rPr>
        <w:drawing>
          <wp:anchor distT="0" distB="0" distL="114300" distR="114300" simplePos="0" relativeHeight="251658240" behindDoc="0" locked="0" layoutInCell="1" allowOverlap="1">
            <wp:simplePos x="0" y="0"/>
            <wp:positionH relativeFrom="column">
              <wp:posOffset>-1867460</wp:posOffset>
            </wp:positionH>
            <wp:positionV relativeFrom="paragraph">
              <wp:posOffset>957492</wp:posOffset>
            </wp:positionV>
            <wp:extent cx="10369246" cy="7556130"/>
            <wp:effectExtent l="0" t="1409700" r="0" b="1378320"/>
            <wp:wrapNone/>
            <wp:docPr id="2" name="Рисунок 2" descr="C:\Users\Евгения\Desktop\крышки 3 кл\20231012_130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вгения\Desktop\крышки 3 кл\20231012_130856.jpg"/>
                    <pic:cNvPicPr>
                      <a:picLocks noChangeAspect="1" noChangeArrowheads="1"/>
                    </pic:cNvPicPr>
                  </pic:nvPicPr>
                  <pic:blipFill>
                    <a:blip r:embed="rId5" cstate="print"/>
                    <a:srcRect/>
                    <a:stretch>
                      <a:fillRect/>
                    </a:stretch>
                  </pic:blipFill>
                  <pic:spPr bwMode="auto">
                    <a:xfrm rot="5400000">
                      <a:off x="0" y="0"/>
                      <a:ext cx="10385144" cy="7567715"/>
                    </a:xfrm>
                    <a:prstGeom prst="rect">
                      <a:avLst/>
                    </a:prstGeom>
                    <a:noFill/>
                    <a:ln w="9525">
                      <a:noFill/>
                      <a:miter lim="800000"/>
                      <a:headEnd/>
                      <a:tailEnd/>
                    </a:ln>
                  </pic:spPr>
                </pic:pic>
              </a:graphicData>
            </a:graphic>
          </wp:anchor>
        </w:drawing>
      </w:r>
    </w:p>
    <w:p w:rsidR="00D9515D" w:rsidRPr="00E207A2" w:rsidRDefault="00D9515D" w:rsidP="00E207A2">
      <w:pPr>
        <w:spacing w:after="0" w:line="240" w:lineRule="auto"/>
        <w:ind w:left="120"/>
        <w:rPr>
          <w:rFonts w:ascii="Times New Roman" w:hAnsi="Times New Roman" w:cs="Times New Roman"/>
          <w:sz w:val="24"/>
          <w:szCs w:val="24"/>
        </w:rPr>
      </w:pPr>
    </w:p>
    <w:p w:rsidR="00D9515D" w:rsidRPr="00E207A2" w:rsidRDefault="00E207A2" w:rsidP="00E207A2">
      <w:pPr>
        <w:spacing w:after="0" w:line="240" w:lineRule="auto"/>
        <w:ind w:left="120"/>
        <w:jc w:val="both"/>
        <w:rPr>
          <w:rFonts w:ascii="Times New Roman" w:hAnsi="Times New Roman" w:cs="Times New Roman"/>
          <w:sz w:val="24"/>
          <w:szCs w:val="24"/>
        </w:rPr>
      </w:pPr>
      <w:bookmarkStart w:id="1" w:name="block-8878204"/>
      <w:bookmarkEnd w:id="0"/>
      <w:r w:rsidRPr="00E207A2">
        <w:rPr>
          <w:rFonts w:ascii="Times New Roman" w:hAnsi="Times New Roman" w:cs="Times New Roman"/>
          <w:b/>
          <w:color w:val="000000"/>
          <w:sz w:val="24"/>
          <w:szCs w:val="24"/>
        </w:rPr>
        <w:t>ПОЯСНИТЕЛЬНАЯ ЗАПИСКА</w:t>
      </w:r>
    </w:p>
    <w:p w:rsidR="00D9515D" w:rsidRPr="00E207A2" w:rsidRDefault="00D9515D" w:rsidP="00E207A2">
      <w:pPr>
        <w:spacing w:after="0" w:line="240" w:lineRule="auto"/>
        <w:ind w:left="120"/>
        <w:jc w:val="both"/>
        <w:rPr>
          <w:rFonts w:ascii="Times New Roman" w:hAnsi="Times New Roman" w:cs="Times New Roman"/>
          <w:sz w:val="24"/>
          <w:szCs w:val="24"/>
        </w:rPr>
      </w:pP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меньше», «равно</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lastRenderedPageBreak/>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w:t>
      </w:r>
      <w:bookmarkStart w:id="2" w:name="bc284a2b-8dc7-47b2-bec2-e0e566c832dd"/>
      <w:r w:rsidRPr="00E207A2">
        <w:rPr>
          <w:rFonts w:ascii="Times New Roman" w:hAnsi="Times New Roman"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r w:rsidRPr="00E207A2">
        <w:rPr>
          <w:rFonts w:ascii="Times New Roman" w:hAnsi="Times New Roman" w:cs="Times New Roman"/>
          <w:color w:val="000000"/>
          <w:sz w:val="24"/>
          <w:szCs w:val="24"/>
          <w:lang w:val="ru-RU"/>
        </w:rPr>
        <w:t>‌‌</w:t>
      </w:r>
    </w:p>
    <w:p w:rsidR="00D9515D" w:rsidRPr="00E207A2" w:rsidRDefault="00D9515D" w:rsidP="00E207A2">
      <w:pPr>
        <w:spacing w:line="240" w:lineRule="auto"/>
        <w:rPr>
          <w:rFonts w:ascii="Times New Roman" w:hAnsi="Times New Roman" w:cs="Times New Roman"/>
          <w:sz w:val="24"/>
          <w:szCs w:val="24"/>
          <w:lang w:val="ru-RU"/>
        </w:rPr>
        <w:sectPr w:rsidR="00D9515D" w:rsidRPr="00E207A2" w:rsidSect="00FA4ADF">
          <w:pgSz w:w="11906" w:h="16383"/>
          <w:pgMar w:top="720" w:right="720" w:bottom="720" w:left="720" w:header="720" w:footer="720" w:gutter="0"/>
          <w:cols w:space="720"/>
          <w:docGrid w:linePitch="299"/>
        </w:sectPr>
      </w:pPr>
    </w:p>
    <w:p w:rsidR="00D9515D" w:rsidRPr="00E207A2" w:rsidRDefault="00E207A2" w:rsidP="00E207A2">
      <w:pPr>
        <w:spacing w:after="0" w:line="240" w:lineRule="auto"/>
        <w:ind w:left="120"/>
        <w:jc w:val="both"/>
        <w:rPr>
          <w:rFonts w:ascii="Times New Roman" w:hAnsi="Times New Roman" w:cs="Times New Roman"/>
          <w:sz w:val="24"/>
          <w:szCs w:val="24"/>
          <w:lang w:val="ru-RU"/>
        </w:rPr>
      </w:pPr>
      <w:bookmarkStart w:id="3" w:name="block-8878197"/>
      <w:bookmarkEnd w:id="1"/>
      <w:r w:rsidRPr="00E207A2">
        <w:rPr>
          <w:rFonts w:ascii="Times New Roman" w:hAnsi="Times New Roman" w:cs="Times New Roman"/>
          <w:b/>
          <w:color w:val="000000"/>
          <w:sz w:val="24"/>
          <w:szCs w:val="24"/>
          <w:lang w:val="ru-RU"/>
        </w:rPr>
        <w:lastRenderedPageBreak/>
        <w:t>СОДЕРЖАНИЕ ОБУЧЕНИЯ</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left="12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1 КЛАСС</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Числа и величины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Арифметические действия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Текстовые задачи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Пространственные отношения и геометрические фигуры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справа», «сверху</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 xml:space="preserve">снизу», «между».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Математическая информация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Закономерность в ряду заданных объектов: её обнаружение, продолжение ряда.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наблюдать математические объекты (числа, величины) в окружающем мире;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обнаруживать общее и различное в записи арифметических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lastRenderedPageBreak/>
        <w:t>наблюдать действие измерительных приборов;</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сравнивать два объекта, два числа;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распределять объекты на группы по заданному основанию;</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копировать изученные фигуры, рисовать от руки по собственному замыслу;</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приводить примеры чисел, геометрических фигур;</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соблюдать последовательность при количественном и порядковом счёте.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читать таблицу, извлекать информацию, представленную в табличной форме.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комментировать ход сравнения двух объектов;</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различать и использовать математические знаки;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строить предложения относительно заданного набора объектов.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принимать учебную задачу, удерживать её в процессе деятельности;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действовать в соответствии с предложенным образцом, инструкцией;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Совместная деятельность способствует формированию умений: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left="12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2 КЛАСС</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Числа и величины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Арифметические действия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lastRenderedPageBreak/>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Текстовые задачи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Пространственные отношения и геометрические фигуры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Математическая информация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наблюдать математические отношения (часть – целое, больше – меньше) в окружающем мире;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обнаруживать модели геометрических фигур в окружающем мире;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вести поиск различных решений задачи (расчётной, с геометрическим содержанием);</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устанавливать соответствие между математическим выражением и его текстовым описанием;</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подбирать примеры, подтверждающие суждение, вывод, ответ.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устанавливать логику перебора вариантов для решения простейших комбинаторных задач;</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дополнять модели (схемы, изображения) готовыми числовыми данными.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комментировать ход вычислений;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объяснять выбор величины, соответствующей ситуации измерения;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называть числа, величины, геометрические фигуры, обладающие заданным свойством;</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записывать, читать число, числовое выражение;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конструировать утверждения с использованием слов «каждый», «все».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находить с помощью учителя причину возникшей ошибки или затруднения.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совместно с учителем оценивать результаты выполнения общей работы.</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left="12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3 КЛАСС</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Числа и величины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отношения «тяжелее</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легче на…», «тяжелее</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 xml:space="preserve">легче в…».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Стоимость (единицы – рубль, копейка), установление отношения «дороже</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дешевле на…», «дороже</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 xml:space="preserve">дешевле в…». Соотношение «цена, количество, стоимость» в практической ситуации.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Время (единица времени – секунда), установление отношения «быстрее</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медленнее на…», «быстрее</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lastRenderedPageBreak/>
        <w:t>Площадь (единицы площади – квадратный метр, квадратный сантиметр, квадратный дециметр, квадратный метр). Сравнение объектов по площади.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Арифметические действия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Письменное сложение, вычитание чисел в пределах 1000. Действия с числами 0 и 1.</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Нахождение неизвестного компонента арифметического действия.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Однородные величины: сложение и вычитание.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Текстовые задачи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меньше на…», «больше</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Пространственные отношения и геометрические фигуры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Периметр многоугольника: измерение, вычисление, запись равенства.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Математическая информация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Классификация объектов по двум признакам.</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Формализованное описание последовательности действий (инструкция, план, схема, алгоритм).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Столбчатая диаграмма: чтение, использование данных для решения учебных и практических задач.</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выбирать приём вычисления, выполнения действия;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конструировать геометрические фигуры;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прикидывать размеры фигуры, её элементов;</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понимать смысл зависимостей и математических отношений, описанных в задаче;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lastRenderedPageBreak/>
        <w:t>различать и использовать разные приёмы и алгоритмы вычисления;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соотносить начало, окончание, продолжительность события в практической ситуации;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составлять ряд чисел (величин, геометрических фигур) по самостоятельно выбранному правилу;</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моделировать предложенную практическую ситуацию;</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устанавливать последовательность событий, действий сюжета текстовой задачи.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читать информацию, представленную в разных формах;</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извлекать и интерпретировать числовые данные, представленные в таблице, на диаграмме;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заполнять таблицы сложения и умножения, дополнять данными чертёж;</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устанавливать соответствие между различными записями решения задачи;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строить речевые высказывания для решения задач, составлять текстовую задачу;</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объяснять на примерах отношения «больше</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меньше на…», «больше</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меньше в…», «равно»;</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использовать математическую символику для составления числовых выражений;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участвовать в обсуждении ошибок в ходе и результате выполнения вычисления.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проверять ход и результат выполнения действия;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вести поиск ошибок, характеризовать их и исправлять;</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формулировать ответ (вывод), подтверждать его объяснением, расчётами;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left="12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4 КЛАСС</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Числа и величины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Единицы массы (</w:t>
      </w:r>
      <w:r w:rsidRPr="00E207A2">
        <w:rPr>
          <w:rFonts w:ascii="Times New Roman" w:hAnsi="Times New Roman" w:cs="Times New Roman"/>
          <w:color w:val="333333"/>
          <w:sz w:val="24"/>
          <w:szCs w:val="24"/>
          <w:lang w:val="ru-RU"/>
        </w:rPr>
        <w:t>центнер, тонна)</w:t>
      </w:r>
      <w:r w:rsidRPr="00E207A2">
        <w:rPr>
          <w:rFonts w:ascii="Times New Roman" w:hAnsi="Times New Roman" w:cs="Times New Roman"/>
          <w:color w:val="000000"/>
          <w:sz w:val="24"/>
          <w:szCs w:val="24"/>
          <w:lang w:val="ru-RU"/>
        </w:rPr>
        <w:t>и соотношения между ними.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Доля величины времени, массы, длины.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Арифметические действия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lastRenderedPageBreak/>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Умножение и деление величины на однозначное число.</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Текстовые задачи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Пространственные отношения и геометрические фигуры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Наглядные представления о симметрии.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Математическая информация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Алгоритмы решения изученных учебных и практических задач.</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обнаруживать модели изученных геометрических фигур в окружающем мире;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классифицировать объекты по 1–2 выбранным признакам;</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lastRenderedPageBreak/>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представлять информацию в разных формах;</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приводить примеры и контрпримеры для подтверждения или опровержения вывода, гипотезы;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конструировать, читать числовое выражение;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составлять инструкцию, записывать рассуждение;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9515D" w:rsidRPr="00E207A2" w:rsidRDefault="00D9515D" w:rsidP="00E207A2">
      <w:pPr>
        <w:spacing w:line="240" w:lineRule="auto"/>
        <w:rPr>
          <w:rFonts w:ascii="Times New Roman" w:hAnsi="Times New Roman" w:cs="Times New Roman"/>
          <w:sz w:val="24"/>
          <w:szCs w:val="24"/>
          <w:lang w:val="ru-RU"/>
        </w:rPr>
        <w:sectPr w:rsidR="00D9515D" w:rsidRPr="00E207A2" w:rsidSect="00E207A2">
          <w:type w:val="continuous"/>
          <w:pgSz w:w="11906" w:h="16383"/>
          <w:pgMar w:top="720" w:right="720" w:bottom="720" w:left="720" w:header="720" w:footer="720" w:gutter="0"/>
          <w:cols w:space="720"/>
          <w:docGrid w:linePitch="299"/>
        </w:sectPr>
      </w:pPr>
    </w:p>
    <w:p w:rsidR="00D9515D" w:rsidRPr="00E207A2" w:rsidRDefault="00E207A2" w:rsidP="00E207A2">
      <w:pPr>
        <w:spacing w:after="0" w:line="240" w:lineRule="auto"/>
        <w:ind w:left="120"/>
        <w:jc w:val="both"/>
        <w:rPr>
          <w:rFonts w:ascii="Times New Roman" w:hAnsi="Times New Roman" w:cs="Times New Roman"/>
          <w:sz w:val="24"/>
          <w:szCs w:val="24"/>
          <w:lang w:val="ru-RU"/>
        </w:rPr>
      </w:pPr>
      <w:bookmarkStart w:id="4" w:name="block-8878198"/>
      <w:bookmarkEnd w:id="3"/>
      <w:r w:rsidRPr="00E207A2">
        <w:rPr>
          <w:rFonts w:ascii="Times New Roman" w:hAnsi="Times New Roman" w:cs="Times New Roman"/>
          <w:b/>
          <w:color w:val="000000"/>
          <w:sz w:val="24"/>
          <w:szCs w:val="24"/>
          <w:lang w:val="ru-RU"/>
        </w:rPr>
        <w:lastRenderedPageBreak/>
        <w:t>ПЛАНИРУЕМЫЕ РЕЗУЛЬТАТЫ ОСВОЕНИЯ ПРОГРАММЫ ПО МАТЕМАТИКЕ НА УРОВНЕ НАЧАЛЬНОГО ОБЩЕГО ОБРАЗОВАНИЯ</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left="12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ЛИЧНОСТНЫЕ РЕЗУЛЬТАТЫ</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lastRenderedPageBreak/>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left="12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МЕТАПРЕДМЕТНЫЕ РЕЗУЛЬТАТЫ</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left="12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Познавательные универсальные учебные действия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Базовые логические действия: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устанавливать связи и зависимости между математическими объектами («часть – целое», «причина</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следствие», «протяжённость»);</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Базовые исследовательские действия: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применять изученные методы познания (измерение, моделирование, перебор вариантов).</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Работа с информацией: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left="12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Коммуникативные универсальные учебные действия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Общение: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конструировать утверждения, проверять их истинность;</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комментировать процесс вычисления, построения, решения;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ориентироваться в алгоритмах: воспроизводить, дополнять, исправлять деформированные;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самостоятельно составлять тексты заданий, аналогичные типовым изученным.</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left="12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Регулятивные универсальные учебные действия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Самоорганизация: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Самоконтроль (рефлексия):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осуществлять контроль процесса и результата своей деятельности;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выбирать и при необходимости корректировать способы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Совместная деятельность:</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left="120"/>
        <w:jc w:val="both"/>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ПРЕДМЕТНЫЕ РЕЗУЛЬТАТЫ</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left="12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 концу обучения в</w:t>
      </w:r>
      <w:r w:rsidRPr="00E207A2">
        <w:rPr>
          <w:rFonts w:ascii="Times New Roman" w:hAnsi="Times New Roman" w:cs="Times New Roman"/>
          <w:b/>
          <w:color w:val="000000"/>
          <w:sz w:val="24"/>
          <w:szCs w:val="24"/>
          <w:lang w:val="ru-RU"/>
        </w:rPr>
        <w:t xml:space="preserve"> 1 классе</w:t>
      </w:r>
      <w:r w:rsidRPr="00E207A2">
        <w:rPr>
          <w:rFonts w:ascii="Times New Roman" w:hAnsi="Times New Roman" w:cs="Times New Roman"/>
          <w:color w:val="000000"/>
          <w:sz w:val="24"/>
          <w:szCs w:val="24"/>
          <w:lang w:val="ru-RU"/>
        </w:rPr>
        <w:t xml:space="preserve"> у обучающегося будут сформированы следующие умения: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читать, записывать, сравнивать, упорядочивать числа от 0 до 20;</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находить числа, большее или меньшее данного числа на заданное число;</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сравнивать объекты по длине, устанавливая между ними соотношение «длиннее – короче», «выше</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ниже», «шире</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уже»;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измерять длину отрезка (в см), чертить отрезок заданной длины;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различать число и цифру;</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устанавливать между объектами соотношения: «слева</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справа», «спереди</w:t>
      </w:r>
      <w:r w:rsidRPr="00E207A2">
        <w:rPr>
          <w:rFonts w:ascii="Times New Roman" w:hAnsi="Times New Roman" w:cs="Times New Roman"/>
          <w:color w:val="333333"/>
          <w:sz w:val="24"/>
          <w:szCs w:val="24"/>
          <w:lang w:val="ru-RU"/>
        </w:rPr>
        <w:t xml:space="preserve"> – </w:t>
      </w:r>
      <w:r w:rsidRPr="00E207A2">
        <w:rPr>
          <w:rFonts w:ascii="Times New Roman" w:hAnsi="Times New Roman" w:cs="Times New Roman"/>
          <w:color w:val="000000"/>
          <w:sz w:val="24"/>
          <w:szCs w:val="24"/>
          <w:lang w:val="ru-RU"/>
        </w:rPr>
        <w:t xml:space="preserve">сзади», </w:t>
      </w:r>
      <w:r w:rsidRPr="00E207A2">
        <w:rPr>
          <w:rFonts w:ascii="Times New Roman" w:hAnsi="Times New Roman" w:cs="Times New Roman"/>
          <w:color w:val="333333"/>
          <w:sz w:val="24"/>
          <w:szCs w:val="24"/>
          <w:lang w:val="ru-RU"/>
        </w:rPr>
        <w:t>«</w:t>
      </w:r>
      <w:r w:rsidRPr="00E207A2">
        <w:rPr>
          <w:rFonts w:ascii="Times New Roman" w:hAnsi="Times New Roman" w:cs="Times New Roman"/>
          <w:color w:val="000000"/>
          <w:sz w:val="24"/>
          <w:szCs w:val="24"/>
          <w:lang w:val="ru-RU"/>
        </w:rPr>
        <w:t>между</w:t>
      </w:r>
      <w:r w:rsidRPr="00E207A2">
        <w:rPr>
          <w:rFonts w:ascii="Times New Roman" w:hAnsi="Times New Roman" w:cs="Times New Roman"/>
          <w:color w:val="333333"/>
          <w:sz w:val="24"/>
          <w:szCs w:val="24"/>
          <w:lang w:val="ru-RU"/>
        </w:rPr>
        <w:t>»</w:t>
      </w:r>
      <w:r w:rsidRPr="00E207A2">
        <w:rPr>
          <w:rFonts w:ascii="Times New Roman" w:hAnsi="Times New Roman" w:cs="Times New Roman"/>
          <w:color w:val="000000"/>
          <w:sz w:val="24"/>
          <w:szCs w:val="24"/>
          <w:lang w:val="ru-RU"/>
        </w:rPr>
        <w:t>;</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сравнивать два объекта (числа, геометрические фигуры);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распределять объекты на две группы по заданному основанию.</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left="12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 концу обучения во</w:t>
      </w:r>
      <w:r w:rsidRPr="00E207A2">
        <w:rPr>
          <w:rFonts w:ascii="Times New Roman" w:hAnsi="Times New Roman" w:cs="Times New Roman"/>
          <w:b/>
          <w:i/>
          <w:color w:val="000000"/>
          <w:sz w:val="24"/>
          <w:szCs w:val="24"/>
          <w:lang w:val="ru-RU"/>
        </w:rPr>
        <w:t xml:space="preserve"> </w:t>
      </w:r>
      <w:r w:rsidRPr="00E207A2">
        <w:rPr>
          <w:rFonts w:ascii="Times New Roman" w:hAnsi="Times New Roman" w:cs="Times New Roman"/>
          <w:b/>
          <w:color w:val="000000"/>
          <w:sz w:val="24"/>
          <w:szCs w:val="24"/>
          <w:lang w:val="ru-RU"/>
        </w:rPr>
        <w:t>2 классе</w:t>
      </w:r>
      <w:r w:rsidRPr="00E207A2">
        <w:rPr>
          <w:rFonts w:ascii="Times New Roman" w:hAnsi="Times New Roman" w:cs="Times New Roman"/>
          <w:color w:val="000000"/>
          <w:sz w:val="24"/>
          <w:szCs w:val="24"/>
          <w:lang w:val="ru-RU"/>
        </w:rPr>
        <w:t xml:space="preserve"> у обучающегося будут сформированы следующие умения: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читать, записывать, сравнивать, упорядочивать числа в пределах 100;</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находить неизвестный компонент сложения, вычитания;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различать и называть геометрические фигуры: прямой угол, ломаную, многоугольник;</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выполнять измерение длин реальных объектов с помощью линейки;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находить длину ломаной, состоящей из двух-трёх звеньев, периметр прямоугольника (квадрата);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проводить одно-двухшаговые логические рассуждения и делать выводы;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находить закономерность в ряду объектов (чисел, геометрических фигур);</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сравнивать группы объектов (находить общее, различное);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обнаруживать модели геометрических фигур в окружающем мире;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подбирать примеры, подтверждающие суждение, ответ;</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составлять (дополнять) текстовую задачу;</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проверять правильность вычисления, измерения.</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left="12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К концу обучения в </w:t>
      </w:r>
      <w:r w:rsidRPr="00E207A2">
        <w:rPr>
          <w:rFonts w:ascii="Times New Roman" w:hAnsi="Times New Roman" w:cs="Times New Roman"/>
          <w:b/>
          <w:color w:val="000000"/>
          <w:sz w:val="24"/>
          <w:szCs w:val="24"/>
          <w:lang w:val="ru-RU"/>
        </w:rPr>
        <w:t>3 классе</w:t>
      </w:r>
      <w:r w:rsidRPr="00E207A2">
        <w:rPr>
          <w:rFonts w:ascii="Times New Roman" w:hAnsi="Times New Roman" w:cs="Times New Roman"/>
          <w:color w:val="000000"/>
          <w:sz w:val="24"/>
          <w:szCs w:val="24"/>
          <w:lang w:val="ru-RU"/>
        </w:rPr>
        <w:t xml:space="preserve"> у обучающегося будут сформированы следующие умения: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читать, записывать, сравнивать, упорядочивать числа в пределах 1000;</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выполнять действия умножение и деление с числами 0 и 1;</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использовать при вычислениях переместительное и сочетательное свойства сложения;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находить неизвестный компонент арифметического действия;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lastRenderedPageBreak/>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называть, находить долю величины (половина, четверть);</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сравнивать величины, выраженные долями;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сравнивать фигуры по площади (наложение, сопоставление числовых значений);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то…»;</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классифицировать объекты по одному-двум признакам;</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выбирать верное решение математической задачи.</w:t>
      </w:r>
    </w:p>
    <w:p w:rsidR="00D9515D" w:rsidRPr="00E207A2" w:rsidRDefault="00D9515D" w:rsidP="00E207A2">
      <w:pPr>
        <w:spacing w:after="0" w:line="240" w:lineRule="auto"/>
        <w:ind w:left="120"/>
        <w:jc w:val="both"/>
        <w:rPr>
          <w:rFonts w:ascii="Times New Roman" w:hAnsi="Times New Roman" w:cs="Times New Roman"/>
          <w:sz w:val="24"/>
          <w:szCs w:val="24"/>
          <w:lang w:val="ru-RU"/>
        </w:rPr>
      </w:pPr>
    </w:p>
    <w:p w:rsidR="00D9515D" w:rsidRPr="00E207A2" w:rsidRDefault="00E207A2" w:rsidP="00E207A2">
      <w:pPr>
        <w:spacing w:after="0" w:line="240" w:lineRule="auto"/>
        <w:ind w:left="12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 концу обучения в</w:t>
      </w:r>
      <w:r w:rsidRPr="00E207A2">
        <w:rPr>
          <w:rFonts w:ascii="Times New Roman" w:hAnsi="Times New Roman" w:cs="Times New Roman"/>
          <w:b/>
          <w:color w:val="000000"/>
          <w:sz w:val="24"/>
          <w:szCs w:val="24"/>
          <w:lang w:val="ru-RU"/>
        </w:rPr>
        <w:t xml:space="preserve"> 4 классе</w:t>
      </w:r>
      <w:r w:rsidRPr="00E207A2">
        <w:rPr>
          <w:rFonts w:ascii="Times New Roman" w:hAnsi="Times New Roman" w:cs="Times New Roman"/>
          <w:color w:val="000000"/>
          <w:sz w:val="24"/>
          <w:szCs w:val="24"/>
          <w:lang w:val="ru-RU"/>
        </w:rPr>
        <w:t xml:space="preserve"> у обучающегося будут сформированы следующие умения: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читать, записывать, сравнивать, упорядочивать многозначные числа;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находить долю величины, величину по её доле;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находить неизвестный компонент арифметического действия;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lastRenderedPageBreak/>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контрпример; </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формулировать утверждение (вывод), строить логические рассуждения (двух-трёхшаговые);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заполнять данными предложенную таблицу, столбчатую диаграмму;</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составлять модель текстовой задачи, числовое выражение;</w:t>
      </w:r>
    </w:p>
    <w:p w:rsidR="00D9515D" w:rsidRPr="00E207A2" w:rsidRDefault="00E207A2" w:rsidP="00E207A2">
      <w:pPr>
        <w:spacing w:after="0" w:line="240" w:lineRule="auto"/>
        <w:ind w:firstLine="600"/>
        <w:jc w:val="both"/>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выбирать рациональное решение задачи, находить все верные решения из предложенных.</w:t>
      </w:r>
    </w:p>
    <w:p w:rsidR="00D9515D" w:rsidRPr="00E207A2" w:rsidRDefault="00D9515D" w:rsidP="00E207A2">
      <w:pPr>
        <w:spacing w:line="240" w:lineRule="auto"/>
        <w:rPr>
          <w:rFonts w:ascii="Times New Roman" w:hAnsi="Times New Roman" w:cs="Times New Roman"/>
          <w:sz w:val="24"/>
          <w:szCs w:val="24"/>
          <w:lang w:val="ru-RU"/>
        </w:rPr>
        <w:sectPr w:rsidR="00D9515D" w:rsidRPr="00E207A2" w:rsidSect="00E207A2">
          <w:type w:val="continuous"/>
          <w:pgSz w:w="11906" w:h="16383"/>
          <w:pgMar w:top="720" w:right="720" w:bottom="720" w:left="720" w:header="720" w:footer="720" w:gutter="0"/>
          <w:cols w:space="720"/>
          <w:docGrid w:linePitch="299"/>
        </w:sectPr>
      </w:pPr>
    </w:p>
    <w:p w:rsidR="00D9515D" w:rsidRPr="00E207A2" w:rsidRDefault="00E207A2" w:rsidP="00E207A2">
      <w:pPr>
        <w:spacing w:after="0" w:line="240" w:lineRule="auto"/>
        <w:ind w:left="120"/>
        <w:rPr>
          <w:rFonts w:ascii="Times New Roman" w:hAnsi="Times New Roman" w:cs="Times New Roman"/>
          <w:sz w:val="24"/>
          <w:szCs w:val="24"/>
        </w:rPr>
      </w:pPr>
      <w:bookmarkStart w:id="5" w:name="block-8878199"/>
      <w:bookmarkEnd w:id="4"/>
      <w:r w:rsidRPr="00E207A2">
        <w:rPr>
          <w:rFonts w:ascii="Times New Roman" w:hAnsi="Times New Roman" w:cs="Times New Roman"/>
          <w:b/>
          <w:color w:val="000000"/>
          <w:sz w:val="24"/>
          <w:szCs w:val="24"/>
          <w:lang w:val="ru-RU"/>
        </w:rPr>
        <w:lastRenderedPageBreak/>
        <w:t xml:space="preserve"> </w:t>
      </w:r>
      <w:r w:rsidRPr="00E207A2">
        <w:rPr>
          <w:rFonts w:ascii="Times New Roman" w:hAnsi="Times New Roman" w:cs="Times New Roman"/>
          <w:b/>
          <w:color w:val="000000"/>
          <w:sz w:val="24"/>
          <w:szCs w:val="24"/>
        </w:rPr>
        <w:t xml:space="preserve">ТЕМАТИЧЕСКОЕ ПЛАНИРОВАНИЕ </w:t>
      </w:r>
    </w:p>
    <w:p w:rsidR="00D9515D" w:rsidRPr="00E207A2" w:rsidRDefault="00E207A2" w:rsidP="00E207A2">
      <w:pPr>
        <w:spacing w:after="0" w:line="240" w:lineRule="auto"/>
        <w:ind w:left="120"/>
        <w:rPr>
          <w:rFonts w:ascii="Times New Roman" w:hAnsi="Times New Roman" w:cs="Times New Roman"/>
          <w:sz w:val="24"/>
          <w:szCs w:val="24"/>
        </w:rPr>
      </w:pPr>
      <w:r w:rsidRPr="00E207A2">
        <w:rPr>
          <w:rFonts w:ascii="Times New Roman" w:hAnsi="Times New Roman" w:cs="Times New Roman"/>
          <w:b/>
          <w:color w:val="000000"/>
          <w:sz w:val="24"/>
          <w:szCs w:val="24"/>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03"/>
        <w:gridCol w:w="5003"/>
        <w:gridCol w:w="1589"/>
        <w:gridCol w:w="1841"/>
        <w:gridCol w:w="1910"/>
        <w:gridCol w:w="3250"/>
      </w:tblGrid>
      <w:tr w:rsidR="00D9515D" w:rsidRPr="00E207A2">
        <w:trPr>
          <w:trHeight w:val="144"/>
          <w:tblCellSpacing w:w="20" w:type="nil"/>
        </w:trPr>
        <w:tc>
          <w:tcPr>
            <w:tcW w:w="520" w:type="dxa"/>
            <w:vMerge w:val="restart"/>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b/>
                <w:color w:val="000000"/>
                <w:sz w:val="24"/>
                <w:szCs w:val="24"/>
              </w:rPr>
              <w:t xml:space="preserve">№ п/п </w:t>
            </w:r>
          </w:p>
          <w:p w:rsidR="00D9515D" w:rsidRPr="00E207A2" w:rsidRDefault="00D9515D" w:rsidP="00E207A2">
            <w:pPr>
              <w:spacing w:after="0" w:line="240" w:lineRule="auto"/>
              <w:ind w:left="135"/>
              <w:rPr>
                <w:rFonts w:ascii="Times New Roman" w:hAnsi="Times New Roman" w:cs="Times New Roman"/>
                <w:sz w:val="24"/>
                <w:szCs w:val="24"/>
              </w:rPr>
            </w:pPr>
          </w:p>
        </w:tc>
        <w:tc>
          <w:tcPr>
            <w:tcW w:w="2640" w:type="dxa"/>
            <w:vMerge w:val="restart"/>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b/>
                <w:color w:val="000000"/>
                <w:sz w:val="24"/>
                <w:szCs w:val="24"/>
              </w:rPr>
              <w:t xml:space="preserve">Наименование разделов и тем программы </w:t>
            </w:r>
          </w:p>
          <w:p w:rsidR="00D9515D" w:rsidRPr="00E207A2" w:rsidRDefault="00D9515D" w:rsidP="00E207A2">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b/>
                <w:color w:val="000000"/>
                <w:sz w:val="24"/>
                <w:szCs w:val="24"/>
              </w:rPr>
              <w:t xml:space="preserve">Электронные (цифровые) образовательные ресурсы </w:t>
            </w:r>
          </w:p>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E207A2">
        <w:trPr>
          <w:trHeight w:val="144"/>
          <w:tblCellSpacing w:w="20" w:type="nil"/>
        </w:trPr>
        <w:tc>
          <w:tcPr>
            <w:tcW w:w="0" w:type="auto"/>
            <w:vMerge/>
            <w:tcBorders>
              <w:top w:val="nil"/>
            </w:tcBorders>
            <w:tcMar>
              <w:top w:w="50" w:type="dxa"/>
              <w:left w:w="100" w:type="dxa"/>
            </w:tcMar>
          </w:tcPr>
          <w:p w:rsidR="00D9515D" w:rsidRPr="00E207A2" w:rsidRDefault="00D9515D" w:rsidP="00E207A2">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9515D" w:rsidRPr="00E207A2" w:rsidRDefault="00D9515D" w:rsidP="00E207A2">
            <w:pPr>
              <w:spacing w:line="240" w:lineRule="auto"/>
              <w:rPr>
                <w:rFonts w:ascii="Times New Roman" w:hAnsi="Times New Roman" w:cs="Times New Roman"/>
                <w:sz w:val="24"/>
                <w:szCs w:val="24"/>
              </w:rPr>
            </w:pPr>
          </w:p>
        </w:tc>
        <w:tc>
          <w:tcPr>
            <w:tcW w:w="101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b/>
                <w:color w:val="000000"/>
                <w:sz w:val="24"/>
                <w:szCs w:val="24"/>
              </w:rPr>
              <w:t xml:space="preserve">Всего </w:t>
            </w:r>
          </w:p>
          <w:p w:rsidR="00D9515D" w:rsidRPr="00E207A2" w:rsidRDefault="00D9515D" w:rsidP="00E207A2">
            <w:pPr>
              <w:spacing w:after="0" w:line="240" w:lineRule="auto"/>
              <w:ind w:left="135"/>
              <w:rPr>
                <w:rFonts w:ascii="Times New Roman" w:hAnsi="Times New Roman" w:cs="Times New Roman"/>
                <w:sz w:val="24"/>
                <w:szCs w:val="24"/>
              </w:rPr>
            </w:pPr>
          </w:p>
        </w:tc>
        <w:tc>
          <w:tcPr>
            <w:tcW w:w="1738"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b/>
                <w:color w:val="000000"/>
                <w:sz w:val="24"/>
                <w:szCs w:val="24"/>
              </w:rPr>
              <w:t xml:space="preserve">Контрольные работы </w:t>
            </w:r>
          </w:p>
          <w:p w:rsidR="00D9515D" w:rsidRPr="00E207A2" w:rsidRDefault="00D9515D" w:rsidP="00E207A2">
            <w:pPr>
              <w:spacing w:after="0" w:line="240" w:lineRule="auto"/>
              <w:ind w:left="135"/>
              <w:rPr>
                <w:rFonts w:ascii="Times New Roman" w:hAnsi="Times New Roman" w:cs="Times New Roman"/>
                <w:sz w:val="24"/>
                <w:szCs w:val="24"/>
              </w:rPr>
            </w:pPr>
          </w:p>
        </w:tc>
        <w:tc>
          <w:tcPr>
            <w:tcW w:w="1823"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b/>
                <w:color w:val="000000"/>
                <w:sz w:val="24"/>
                <w:szCs w:val="24"/>
              </w:rPr>
              <w:t xml:space="preserve">Практические работы </w:t>
            </w:r>
          </w:p>
          <w:p w:rsidR="00D9515D" w:rsidRPr="00E207A2" w:rsidRDefault="00D9515D" w:rsidP="00E207A2">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D9515D" w:rsidRPr="00E207A2" w:rsidRDefault="00D9515D" w:rsidP="00E207A2">
            <w:pPr>
              <w:spacing w:line="240" w:lineRule="auto"/>
              <w:rPr>
                <w:rFonts w:ascii="Times New Roman" w:hAnsi="Times New Roman" w:cs="Times New Roman"/>
                <w:sz w:val="24"/>
                <w:szCs w:val="24"/>
              </w:rPr>
            </w:pPr>
          </w:p>
        </w:tc>
      </w:tr>
      <w:tr w:rsidR="00D9515D" w:rsidRPr="00E207A2">
        <w:trPr>
          <w:trHeight w:val="144"/>
          <w:tblCellSpacing w:w="20" w:type="nil"/>
        </w:trPr>
        <w:tc>
          <w:tcPr>
            <w:tcW w:w="0" w:type="auto"/>
            <w:gridSpan w:val="6"/>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b/>
                <w:color w:val="000000"/>
                <w:sz w:val="24"/>
                <w:szCs w:val="24"/>
              </w:rPr>
              <w:t>Раздел 1.</w:t>
            </w:r>
            <w:r w:rsidRPr="00E207A2">
              <w:rPr>
                <w:rFonts w:ascii="Times New Roman" w:hAnsi="Times New Roman" w:cs="Times New Roman"/>
                <w:color w:val="000000"/>
                <w:sz w:val="24"/>
                <w:szCs w:val="24"/>
              </w:rPr>
              <w:t xml:space="preserve"> </w:t>
            </w:r>
            <w:r w:rsidRPr="00E207A2">
              <w:rPr>
                <w:rFonts w:ascii="Times New Roman" w:hAnsi="Times New Roman" w:cs="Times New Roman"/>
                <w:b/>
                <w:color w:val="000000"/>
                <w:sz w:val="24"/>
                <w:szCs w:val="24"/>
              </w:rPr>
              <w:t>Числа и величины</w:t>
            </w:r>
          </w:p>
        </w:tc>
      </w:tr>
      <w:tr w:rsidR="00D9515D" w:rsidRPr="00FA4ADF">
        <w:trPr>
          <w:trHeight w:val="144"/>
          <w:tblCellSpacing w:w="20" w:type="nil"/>
        </w:trPr>
        <w:tc>
          <w:tcPr>
            <w:tcW w:w="520"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1.1</w:t>
            </w:r>
          </w:p>
        </w:tc>
        <w:tc>
          <w:tcPr>
            <w:tcW w:w="2640"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Числа</w:t>
            </w:r>
          </w:p>
        </w:tc>
        <w:tc>
          <w:tcPr>
            <w:tcW w:w="1011"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6.75 </w:t>
            </w:r>
          </w:p>
        </w:tc>
        <w:tc>
          <w:tcPr>
            <w:tcW w:w="274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[Библиотека ЦОК [</w:t>
            </w:r>
            <w:hyperlink r:id="rId6">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/7</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4110</w:t>
              </w:r>
              <w:r w:rsidRPr="00E207A2">
                <w:rPr>
                  <w:rFonts w:ascii="Times New Roman" w:hAnsi="Times New Roman" w:cs="Times New Roman"/>
                  <w:color w:val="0000FF"/>
                  <w:sz w:val="24"/>
                  <w:szCs w:val="24"/>
                  <w:u w:val="single"/>
                </w:rPr>
                <w:t>fe</w:t>
              </w:r>
            </w:hyperlink>
            <w:r w:rsidRPr="00E207A2">
              <w:rPr>
                <w:rFonts w:ascii="Times New Roman" w:hAnsi="Times New Roman" w:cs="Times New Roman"/>
                <w:color w:val="000000"/>
                <w:sz w:val="24"/>
                <w:szCs w:val="24"/>
                <w:lang w:val="ru-RU"/>
              </w:rPr>
              <w:t>]]</w:t>
            </w:r>
          </w:p>
        </w:tc>
      </w:tr>
      <w:tr w:rsidR="00D9515D" w:rsidRPr="00FA4ADF">
        <w:trPr>
          <w:trHeight w:val="144"/>
          <w:tblCellSpacing w:w="20" w:type="nil"/>
        </w:trPr>
        <w:tc>
          <w:tcPr>
            <w:tcW w:w="520"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1.2</w:t>
            </w:r>
          </w:p>
        </w:tc>
        <w:tc>
          <w:tcPr>
            <w:tcW w:w="2640"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Величины</w:t>
            </w:r>
          </w:p>
        </w:tc>
        <w:tc>
          <w:tcPr>
            <w:tcW w:w="1011"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8 </w:t>
            </w:r>
          </w:p>
        </w:tc>
        <w:tc>
          <w:tcPr>
            <w:tcW w:w="1738"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6 </w:t>
            </w:r>
          </w:p>
        </w:tc>
        <w:tc>
          <w:tcPr>
            <w:tcW w:w="274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[Библиотека ЦОК [</w:t>
            </w:r>
            <w:hyperlink r:id="rId7">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/7</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4110</w:t>
              </w:r>
              <w:r w:rsidRPr="00E207A2">
                <w:rPr>
                  <w:rFonts w:ascii="Times New Roman" w:hAnsi="Times New Roman" w:cs="Times New Roman"/>
                  <w:color w:val="0000FF"/>
                  <w:sz w:val="24"/>
                  <w:szCs w:val="24"/>
                  <w:u w:val="single"/>
                </w:rPr>
                <w:t>fe</w:t>
              </w:r>
            </w:hyperlink>
            <w:r w:rsidRPr="00E207A2">
              <w:rPr>
                <w:rFonts w:ascii="Times New Roman" w:hAnsi="Times New Roman" w:cs="Times New Roman"/>
                <w:color w:val="000000"/>
                <w:sz w:val="24"/>
                <w:szCs w:val="24"/>
                <w:lang w:val="ru-RU"/>
              </w:rPr>
              <w:t>]]</w:t>
            </w:r>
          </w:p>
        </w:tc>
      </w:tr>
      <w:tr w:rsidR="00D9515D" w:rsidRPr="00E207A2">
        <w:trPr>
          <w:trHeight w:val="144"/>
          <w:tblCellSpacing w:w="20" w:type="nil"/>
        </w:trPr>
        <w:tc>
          <w:tcPr>
            <w:tcW w:w="0" w:type="auto"/>
            <w:gridSpan w:val="2"/>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18 </w:t>
            </w:r>
          </w:p>
        </w:tc>
        <w:tc>
          <w:tcPr>
            <w:tcW w:w="0" w:type="auto"/>
            <w:gridSpan w:val="3"/>
            <w:tcMar>
              <w:top w:w="50" w:type="dxa"/>
              <w:left w:w="100" w:type="dxa"/>
            </w:tcMar>
            <w:vAlign w:val="center"/>
          </w:tcPr>
          <w:p w:rsidR="00D9515D" w:rsidRPr="00E207A2" w:rsidRDefault="00D9515D" w:rsidP="00E207A2">
            <w:pPr>
              <w:spacing w:line="240" w:lineRule="auto"/>
              <w:rPr>
                <w:rFonts w:ascii="Times New Roman" w:hAnsi="Times New Roman" w:cs="Times New Roman"/>
                <w:sz w:val="24"/>
                <w:szCs w:val="24"/>
              </w:rPr>
            </w:pPr>
          </w:p>
        </w:tc>
      </w:tr>
      <w:tr w:rsidR="00D9515D" w:rsidRPr="00E207A2">
        <w:trPr>
          <w:trHeight w:val="144"/>
          <w:tblCellSpacing w:w="20" w:type="nil"/>
        </w:trPr>
        <w:tc>
          <w:tcPr>
            <w:tcW w:w="0" w:type="auto"/>
            <w:gridSpan w:val="6"/>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b/>
                <w:color w:val="000000"/>
                <w:sz w:val="24"/>
                <w:szCs w:val="24"/>
              </w:rPr>
              <w:t>Раздел 2.</w:t>
            </w:r>
            <w:r w:rsidRPr="00E207A2">
              <w:rPr>
                <w:rFonts w:ascii="Times New Roman" w:hAnsi="Times New Roman" w:cs="Times New Roman"/>
                <w:color w:val="000000"/>
                <w:sz w:val="24"/>
                <w:szCs w:val="24"/>
              </w:rPr>
              <w:t xml:space="preserve"> </w:t>
            </w:r>
            <w:r w:rsidRPr="00E207A2">
              <w:rPr>
                <w:rFonts w:ascii="Times New Roman" w:hAnsi="Times New Roman" w:cs="Times New Roman"/>
                <w:b/>
                <w:color w:val="000000"/>
                <w:sz w:val="24"/>
                <w:szCs w:val="24"/>
              </w:rPr>
              <w:t>Арифметические действия</w:t>
            </w:r>
          </w:p>
        </w:tc>
      </w:tr>
      <w:tr w:rsidR="00D9515D" w:rsidRPr="00FA4ADF">
        <w:trPr>
          <w:trHeight w:val="144"/>
          <w:tblCellSpacing w:w="20" w:type="nil"/>
        </w:trPr>
        <w:tc>
          <w:tcPr>
            <w:tcW w:w="520"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2.1</w:t>
            </w:r>
          </w:p>
        </w:tc>
        <w:tc>
          <w:tcPr>
            <w:tcW w:w="2640"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Вычисления</w:t>
            </w:r>
          </w:p>
        </w:tc>
        <w:tc>
          <w:tcPr>
            <w:tcW w:w="1011"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40 </w:t>
            </w:r>
          </w:p>
        </w:tc>
        <w:tc>
          <w:tcPr>
            <w:tcW w:w="1738"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29.25 </w:t>
            </w:r>
          </w:p>
        </w:tc>
        <w:tc>
          <w:tcPr>
            <w:tcW w:w="274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[Библиотека ЦОК [</w:t>
            </w:r>
            <w:hyperlink r:id="rId8">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/7</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4110</w:t>
              </w:r>
              <w:r w:rsidRPr="00E207A2">
                <w:rPr>
                  <w:rFonts w:ascii="Times New Roman" w:hAnsi="Times New Roman" w:cs="Times New Roman"/>
                  <w:color w:val="0000FF"/>
                  <w:sz w:val="24"/>
                  <w:szCs w:val="24"/>
                  <w:u w:val="single"/>
                </w:rPr>
                <w:t>fe</w:t>
              </w:r>
            </w:hyperlink>
            <w:r w:rsidRPr="00E207A2">
              <w:rPr>
                <w:rFonts w:ascii="Times New Roman" w:hAnsi="Times New Roman" w:cs="Times New Roman"/>
                <w:color w:val="000000"/>
                <w:sz w:val="24"/>
                <w:szCs w:val="24"/>
                <w:lang w:val="ru-RU"/>
              </w:rPr>
              <w:t>]]</w:t>
            </w:r>
          </w:p>
        </w:tc>
      </w:tr>
      <w:tr w:rsidR="00D9515D" w:rsidRPr="00FA4ADF">
        <w:trPr>
          <w:trHeight w:val="144"/>
          <w:tblCellSpacing w:w="20" w:type="nil"/>
        </w:trPr>
        <w:tc>
          <w:tcPr>
            <w:tcW w:w="520"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2.2</w:t>
            </w:r>
          </w:p>
        </w:tc>
        <w:tc>
          <w:tcPr>
            <w:tcW w:w="2640"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Числовые выражения</w:t>
            </w:r>
          </w:p>
        </w:tc>
        <w:tc>
          <w:tcPr>
            <w:tcW w:w="1011"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4.5 </w:t>
            </w:r>
          </w:p>
        </w:tc>
        <w:tc>
          <w:tcPr>
            <w:tcW w:w="274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[Библиотека ЦОК [</w:t>
            </w:r>
            <w:hyperlink r:id="rId9">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/7</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4110</w:t>
              </w:r>
              <w:r w:rsidRPr="00E207A2">
                <w:rPr>
                  <w:rFonts w:ascii="Times New Roman" w:hAnsi="Times New Roman" w:cs="Times New Roman"/>
                  <w:color w:val="0000FF"/>
                  <w:sz w:val="24"/>
                  <w:szCs w:val="24"/>
                  <w:u w:val="single"/>
                </w:rPr>
                <w:t>fe</w:t>
              </w:r>
            </w:hyperlink>
            <w:r w:rsidRPr="00E207A2">
              <w:rPr>
                <w:rFonts w:ascii="Times New Roman" w:hAnsi="Times New Roman" w:cs="Times New Roman"/>
                <w:color w:val="000000"/>
                <w:sz w:val="24"/>
                <w:szCs w:val="24"/>
                <w:lang w:val="ru-RU"/>
              </w:rPr>
              <w:t>]]</w:t>
            </w:r>
          </w:p>
        </w:tc>
      </w:tr>
      <w:tr w:rsidR="00D9515D" w:rsidRPr="00E207A2">
        <w:trPr>
          <w:trHeight w:val="144"/>
          <w:tblCellSpacing w:w="20" w:type="nil"/>
        </w:trPr>
        <w:tc>
          <w:tcPr>
            <w:tcW w:w="0" w:type="auto"/>
            <w:gridSpan w:val="2"/>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47 </w:t>
            </w:r>
          </w:p>
        </w:tc>
        <w:tc>
          <w:tcPr>
            <w:tcW w:w="0" w:type="auto"/>
            <w:gridSpan w:val="3"/>
            <w:tcMar>
              <w:top w:w="50" w:type="dxa"/>
              <w:left w:w="100" w:type="dxa"/>
            </w:tcMar>
            <w:vAlign w:val="center"/>
          </w:tcPr>
          <w:p w:rsidR="00D9515D" w:rsidRPr="00E207A2" w:rsidRDefault="00D9515D" w:rsidP="00E207A2">
            <w:pPr>
              <w:spacing w:line="240" w:lineRule="auto"/>
              <w:rPr>
                <w:rFonts w:ascii="Times New Roman" w:hAnsi="Times New Roman" w:cs="Times New Roman"/>
                <w:sz w:val="24"/>
                <w:szCs w:val="24"/>
              </w:rPr>
            </w:pPr>
          </w:p>
        </w:tc>
      </w:tr>
      <w:tr w:rsidR="00D9515D" w:rsidRPr="00E207A2">
        <w:trPr>
          <w:trHeight w:val="144"/>
          <w:tblCellSpacing w:w="20" w:type="nil"/>
        </w:trPr>
        <w:tc>
          <w:tcPr>
            <w:tcW w:w="0" w:type="auto"/>
            <w:gridSpan w:val="6"/>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b/>
                <w:color w:val="000000"/>
                <w:sz w:val="24"/>
                <w:szCs w:val="24"/>
              </w:rPr>
              <w:t>Раздел 3.</w:t>
            </w:r>
            <w:r w:rsidRPr="00E207A2">
              <w:rPr>
                <w:rFonts w:ascii="Times New Roman" w:hAnsi="Times New Roman" w:cs="Times New Roman"/>
                <w:color w:val="000000"/>
                <w:sz w:val="24"/>
                <w:szCs w:val="24"/>
              </w:rPr>
              <w:t xml:space="preserve"> </w:t>
            </w:r>
            <w:r w:rsidRPr="00E207A2">
              <w:rPr>
                <w:rFonts w:ascii="Times New Roman" w:hAnsi="Times New Roman" w:cs="Times New Roman"/>
                <w:b/>
                <w:color w:val="000000"/>
                <w:sz w:val="24"/>
                <w:szCs w:val="24"/>
              </w:rPr>
              <w:t>Текстовые задачи</w:t>
            </w:r>
          </w:p>
        </w:tc>
      </w:tr>
      <w:tr w:rsidR="00D9515D" w:rsidRPr="00FA4ADF">
        <w:trPr>
          <w:trHeight w:val="144"/>
          <w:tblCellSpacing w:w="20" w:type="nil"/>
        </w:trPr>
        <w:tc>
          <w:tcPr>
            <w:tcW w:w="520"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3.1</w:t>
            </w:r>
          </w:p>
        </w:tc>
        <w:tc>
          <w:tcPr>
            <w:tcW w:w="2640"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Работа с текстовой задачей</w:t>
            </w:r>
          </w:p>
        </w:tc>
        <w:tc>
          <w:tcPr>
            <w:tcW w:w="1011"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9 </w:t>
            </w:r>
          </w:p>
        </w:tc>
        <w:tc>
          <w:tcPr>
            <w:tcW w:w="274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[Библиотека ЦОК [</w:t>
            </w:r>
            <w:hyperlink r:id="rId10">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/7</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4110</w:t>
              </w:r>
              <w:r w:rsidRPr="00E207A2">
                <w:rPr>
                  <w:rFonts w:ascii="Times New Roman" w:hAnsi="Times New Roman" w:cs="Times New Roman"/>
                  <w:color w:val="0000FF"/>
                  <w:sz w:val="24"/>
                  <w:szCs w:val="24"/>
                  <w:u w:val="single"/>
                </w:rPr>
                <w:t>fe</w:t>
              </w:r>
            </w:hyperlink>
            <w:r w:rsidRPr="00E207A2">
              <w:rPr>
                <w:rFonts w:ascii="Times New Roman" w:hAnsi="Times New Roman" w:cs="Times New Roman"/>
                <w:color w:val="000000"/>
                <w:sz w:val="24"/>
                <w:szCs w:val="24"/>
                <w:lang w:val="ru-RU"/>
              </w:rPr>
              <w:t>]]</w:t>
            </w:r>
          </w:p>
        </w:tc>
      </w:tr>
      <w:tr w:rsidR="00D9515D" w:rsidRPr="00FA4ADF">
        <w:trPr>
          <w:trHeight w:val="144"/>
          <w:tblCellSpacing w:w="20" w:type="nil"/>
        </w:trPr>
        <w:tc>
          <w:tcPr>
            <w:tcW w:w="520"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3.2</w:t>
            </w:r>
          </w:p>
        </w:tc>
        <w:tc>
          <w:tcPr>
            <w:tcW w:w="2640"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Решение задач</w:t>
            </w:r>
          </w:p>
        </w:tc>
        <w:tc>
          <w:tcPr>
            <w:tcW w:w="1011"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7.5 </w:t>
            </w:r>
          </w:p>
        </w:tc>
        <w:tc>
          <w:tcPr>
            <w:tcW w:w="274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[Библиотека ЦОК [</w:t>
            </w:r>
            <w:hyperlink r:id="rId11">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/7</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4110</w:t>
              </w:r>
              <w:r w:rsidRPr="00E207A2">
                <w:rPr>
                  <w:rFonts w:ascii="Times New Roman" w:hAnsi="Times New Roman" w:cs="Times New Roman"/>
                  <w:color w:val="0000FF"/>
                  <w:sz w:val="24"/>
                  <w:szCs w:val="24"/>
                  <w:u w:val="single"/>
                </w:rPr>
                <w:t>fe</w:t>
              </w:r>
            </w:hyperlink>
            <w:r w:rsidRPr="00E207A2">
              <w:rPr>
                <w:rFonts w:ascii="Times New Roman" w:hAnsi="Times New Roman" w:cs="Times New Roman"/>
                <w:color w:val="000000"/>
                <w:sz w:val="24"/>
                <w:szCs w:val="24"/>
                <w:lang w:val="ru-RU"/>
              </w:rPr>
              <w:t>]]</w:t>
            </w:r>
          </w:p>
        </w:tc>
      </w:tr>
      <w:tr w:rsidR="00D9515D" w:rsidRPr="00E207A2">
        <w:trPr>
          <w:trHeight w:val="144"/>
          <w:tblCellSpacing w:w="20" w:type="nil"/>
        </w:trPr>
        <w:tc>
          <w:tcPr>
            <w:tcW w:w="0" w:type="auto"/>
            <w:gridSpan w:val="2"/>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D9515D" w:rsidRPr="00E207A2" w:rsidRDefault="00D9515D" w:rsidP="00E207A2">
            <w:pPr>
              <w:spacing w:line="240" w:lineRule="auto"/>
              <w:rPr>
                <w:rFonts w:ascii="Times New Roman" w:hAnsi="Times New Roman" w:cs="Times New Roman"/>
                <w:sz w:val="24"/>
                <w:szCs w:val="24"/>
              </w:rPr>
            </w:pPr>
          </w:p>
        </w:tc>
      </w:tr>
      <w:tr w:rsidR="00D9515D" w:rsidRPr="00FA4ADF">
        <w:trPr>
          <w:trHeight w:val="144"/>
          <w:tblCellSpacing w:w="20" w:type="nil"/>
        </w:trPr>
        <w:tc>
          <w:tcPr>
            <w:tcW w:w="0" w:type="auto"/>
            <w:gridSpan w:val="6"/>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Раздел 4.</w:t>
            </w: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b/>
                <w:color w:val="000000"/>
                <w:sz w:val="24"/>
                <w:szCs w:val="24"/>
                <w:lang w:val="ru-RU"/>
              </w:rPr>
              <w:t>Пространственные отношения и геометрические фигуры</w:t>
            </w:r>
          </w:p>
        </w:tc>
      </w:tr>
      <w:tr w:rsidR="00D9515D" w:rsidRPr="00FA4ADF">
        <w:trPr>
          <w:trHeight w:val="144"/>
          <w:tblCellSpacing w:w="20" w:type="nil"/>
        </w:trPr>
        <w:tc>
          <w:tcPr>
            <w:tcW w:w="520"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4.1</w:t>
            </w:r>
          </w:p>
        </w:tc>
        <w:tc>
          <w:tcPr>
            <w:tcW w:w="2640"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7 </w:t>
            </w:r>
          </w:p>
        </w:tc>
        <w:tc>
          <w:tcPr>
            <w:tcW w:w="274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[Библиотека ЦОК [</w:t>
            </w:r>
            <w:hyperlink r:id="rId12">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/7</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4110</w:t>
              </w:r>
              <w:r w:rsidRPr="00E207A2">
                <w:rPr>
                  <w:rFonts w:ascii="Times New Roman" w:hAnsi="Times New Roman" w:cs="Times New Roman"/>
                  <w:color w:val="0000FF"/>
                  <w:sz w:val="24"/>
                  <w:szCs w:val="24"/>
                  <w:u w:val="single"/>
                </w:rPr>
                <w:t>fe</w:t>
              </w:r>
            </w:hyperlink>
            <w:r w:rsidRPr="00E207A2">
              <w:rPr>
                <w:rFonts w:ascii="Times New Roman" w:hAnsi="Times New Roman" w:cs="Times New Roman"/>
                <w:color w:val="000000"/>
                <w:sz w:val="24"/>
                <w:szCs w:val="24"/>
                <w:lang w:val="ru-RU"/>
              </w:rPr>
              <w:t>]]</w:t>
            </w:r>
          </w:p>
        </w:tc>
      </w:tr>
      <w:tr w:rsidR="00D9515D" w:rsidRPr="00FA4ADF">
        <w:trPr>
          <w:trHeight w:val="144"/>
          <w:tblCellSpacing w:w="20" w:type="nil"/>
        </w:trPr>
        <w:tc>
          <w:tcPr>
            <w:tcW w:w="520"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4.2</w:t>
            </w:r>
          </w:p>
        </w:tc>
        <w:tc>
          <w:tcPr>
            <w:tcW w:w="2640"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13 </w:t>
            </w:r>
          </w:p>
        </w:tc>
        <w:tc>
          <w:tcPr>
            <w:tcW w:w="1738"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9 </w:t>
            </w:r>
          </w:p>
        </w:tc>
        <w:tc>
          <w:tcPr>
            <w:tcW w:w="274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[Библиотека ЦОК [</w:t>
            </w:r>
            <w:hyperlink r:id="rId13">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/7</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4110</w:t>
              </w:r>
              <w:r w:rsidRPr="00E207A2">
                <w:rPr>
                  <w:rFonts w:ascii="Times New Roman" w:hAnsi="Times New Roman" w:cs="Times New Roman"/>
                  <w:color w:val="0000FF"/>
                  <w:sz w:val="24"/>
                  <w:szCs w:val="24"/>
                  <w:u w:val="single"/>
                </w:rPr>
                <w:t>fe</w:t>
              </w:r>
            </w:hyperlink>
            <w:r w:rsidRPr="00E207A2">
              <w:rPr>
                <w:rFonts w:ascii="Times New Roman" w:hAnsi="Times New Roman" w:cs="Times New Roman"/>
                <w:color w:val="000000"/>
                <w:sz w:val="24"/>
                <w:szCs w:val="24"/>
                <w:lang w:val="ru-RU"/>
              </w:rPr>
              <w:t>]]</w:t>
            </w:r>
          </w:p>
        </w:tc>
      </w:tr>
      <w:tr w:rsidR="00D9515D" w:rsidRPr="00E207A2">
        <w:trPr>
          <w:trHeight w:val="144"/>
          <w:tblCellSpacing w:w="20" w:type="nil"/>
        </w:trPr>
        <w:tc>
          <w:tcPr>
            <w:tcW w:w="0" w:type="auto"/>
            <w:gridSpan w:val="2"/>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rsidR="00D9515D" w:rsidRPr="00E207A2" w:rsidRDefault="00D9515D" w:rsidP="00E207A2">
            <w:pPr>
              <w:spacing w:line="240" w:lineRule="auto"/>
              <w:rPr>
                <w:rFonts w:ascii="Times New Roman" w:hAnsi="Times New Roman" w:cs="Times New Roman"/>
                <w:sz w:val="24"/>
                <w:szCs w:val="24"/>
              </w:rPr>
            </w:pPr>
          </w:p>
        </w:tc>
      </w:tr>
      <w:tr w:rsidR="00D9515D" w:rsidRPr="00E207A2">
        <w:trPr>
          <w:trHeight w:val="144"/>
          <w:tblCellSpacing w:w="20" w:type="nil"/>
        </w:trPr>
        <w:tc>
          <w:tcPr>
            <w:tcW w:w="0" w:type="auto"/>
            <w:gridSpan w:val="6"/>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b/>
                <w:color w:val="000000"/>
                <w:sz w:val="24"/>
                <w:szCs w:val="24"/>
              </w:rPr>
              <w:t>Раздел 5.</w:t>
            </w:r>
            <w:r w:rsidRPr="00E207A2">
              <w:rPr>
                <w:rFonts w:ascii="Times New Roman" w:hAnsi="Times New Roman" w:cs="Times New Roman"/>
                <w:color w:val="000000"/>
                <w:sz w:val="24"/>
                <w:szCs w:val="24"/>
              </w:rPr>
              <w:t xml:space="preserve"> </w:t>
            </w:r>
            <w:r w:rsidRPr="00E207A2">
              <w:rPr>
                <w:rFonts w:ascii="Times New Roman" w:hAnsi="Times New Roman" w:cs="Times New Roman"/>
                <w:b/>
                <w:color w:val="000000"/>
                <w:sz w:val="24"/>
                <w:szCs w:val="24"/>
              </w:rPr>
              <w:t>Математическая информация</w:t>
            </w:r>
          </w:p>
        </w:tc>
      </w:tr>
      <w:tr w:rsidR="00D9515D" w:rsidRPr="00FA4ADF">
        <w:trPr>
          <w:trHeight w:val="144"/>
          <w:tblCellSpacing w:w="20" w:type="nil"/>
        </w:trPr>
        <w:tc>
          <w:tcPr>
            <w:tcW w:w="520"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lastRenderedPageBreak/>
              <w:t>5.1</w:t>
            </w:r>
          </w:p>
        </w:tc>
        <w:tc>
          <w:tcPr>
            <w:tcW w:w="2640"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15 </w:t>
            </w:r>
          </w:p>
        </w:tc>
        <w:tc>
          <w:tcPr>
            <w:tcW w:w="1738"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10.5 </w:t>
            </w:r>
          </w:p>
        </w:tc>
        <w:tc>
          <w:tcPr>
            <w:tcW w:w="274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[Библиотека ЦОК [</w:t>
            </w:r>
            <w:hyperlink r:id="rId14">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/7</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4110</w:t>
              </w:r>
              <w:r w:rsidRPr="00E207A2">
                <w:rPr>
                  <w:rFonts w:ascii="Times New Roman" w:hAnsi="Times New Roman" w:cs="Times New Roman"/>
                  <w:color w:val="0000FF"/>
                  <w:sz w:val="24"/>
                  <w:szCs w:val="24"/>
                  <w:u w:val="single"/>
                </w:rPr>
                <w:t>fe</w:t>
              </w:r>
            </w:hyperlink>
            <w:r w:rsidRPr="00E207A2">
              <w:rPr>
                <w:rFonts w:ascii="Times New Roman" w:hAnsi="Times New Roman" w:cs="Times New Roman"/>
                <w:color w:val="000000"/>
                <w:sz w:val="24"/>
                <w:szCs w:val="24"/>
                <w:lang w:val="ru-RU"/>
              </w:rPr>
              <w:t>]]</w:t>
            </w:r>
          </w:p>
        </w:tc>
      </w:tr>
      <w:tr w:rsidR="00D9515D" w:rsidRPr="00E207A2">
        <w:trPr>
          <w:trHeight w:val="144"/>
          <w:tblCellSpacing w:w="20" w:type="nil"/>
        </w:trPr>
        <w:tc>
          <w:tcPr>
            <w:tcW w:w="0" w:type="auto"/>
            <w:gridSpan w:val="2"/>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D9515D" w:rsidRPr="00E207A2" w:rsidRDefault="00D9515D" w:rsidP="00E207A2">
            <w:pPr>
              <w:spacing w:line="240" w:lineRule="auto"/>
              <w:rPr>
                <w:rFonts w:ascii="Times New Roman" w:hAnsi="Times New Roman" w:cs="Times New Roman"/>
                <w:sz w:val="24"/>
                <w:szCs w:val="24"/>
              </w:rPr>
            </w:pPr>
          </w:p>
        </w:tc>
      </w:tr>
      <w:tr w:rsidR="00D9515D" w:rsidRPr="00FA4ADF">
        <w:trPr>
          <w:trHeight w:val="144"/>
          <w:tblCellSpacing w:w="20" w:type="nil"/>
        </w:trPr>
        <w:tc>
          <w:tcPr>
            <w:tcW w:w="0" w:type="auto"/>
            <w:gridSpan w:val="2"/>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3 </w:t>
            </w:r>
          </w:p>
        </w:tc>
        <w:tc>
          <w:tcPr>
            <w:tcW w:w="274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[Библиотека ЦОК [</w:t>
            </w:r>
            <w:hyperlink r:id="rId15">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/7</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4110</w:t>
              </w:r>
              <w:r w:rsidRPr="00E207A2">
                <w:rPr>
                  <w:rFonts w:ascii="Times New Roman" w:hAnsi="Times New Roman" w:cs="Times New Roman"/>
                  <w:color w:val="0000FF"/>
                  <w:sz w:val="24"/>
                  <w:szCs w:val="24"/>
                  <w:u w:val="single"/>
                </w:rPr>
                <w:t>fe</w:t>
              </w:r>
            </w:hyperlink>
            <w:r w:rsidRPr="00E207A2">
              <w:rPr>
                <w:rFonts w:ascii="Times New Roman" w:hAnsi="Times New Roman" w:cs="Times New Roman"/>
                <w:color w:val="000000"/>
                <w:sz w:val="24"/>
                <w:szCs w:val="24"/>
                <w:lang w:val="ru-RU"/>
              </w:rPr>
              <w:t>]]</w:t>
            </w:r>
          </w:p>
        </w:tc>
      </w:tr>
      <w:tr w:rsidR="00D9515D" w:rsidRPr="00FA4ADF">
        <w:trPr>
          <w:trHeight w:val="144"/>
          <w:tblCellSpacing w:w="20" w:type="nil"/>
        </w:trPr>
        <w:tc>
          <w:tcPr>
            <w:tcW w:w="0" w:type="auto"/>
            <w:gridSpan w:val="2"/>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7 </w:t>
            </w:r>
          </w:p>
        </w:tc>
        <w:tc>
          <w:tcPr>
            <w:tcW w:w="1738"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4 </w:t>
            </w:r>
          </w:p>
        </w:tc>
        <w:tc>
          <w:tcPr>
            <w:tcW w:w="274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[Библиотека ЦОК [</w:t>
            </w:r>
            <w:hyperlink r:id="rId16">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/7</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4110</w:t>
              </w:r>
              <w:r w:rsidRPr="00E207A2">
                <w:rPr>
                  <w:rFonts w:ascii="Times New Roman" w:hAnsi="Times New Roman" w:cs="Times New Roman"/>
                  <w:color w:val="0000FF"/>
                  <w:sz w:val="24"/>
                  <w:szCs w:val="24"/>
                  <w:u w:val="single"/>
                </w:rPr>
                <w:t>fe</w:t>
              </w:r>
            </w:hyperlink>
            <w:r w:rsidRPr="00E207A2">
              <w:rPr>
                <w:rFonts w:ascii="Times New Roman" w:hAnsi="Times New Roman" w:cs="Times New Roman"/>
                <w:color w:val="000000"/>
                <w:sz w:val="24"/>
                <w:szCs w:val="24"/>
                <w:lang w:val="ru-RU"/>
              </w:rPr>
              <w:t>]]</w:t>
            </w:r>
          </w:p>
        </w:tc>
      </w:tr>
      <w:tr w:rsidR="00D9515D" w:rsidRPr="00E207A2">
        <w:trPr>
          <w:trHeight w:val="144"/>
          <w:tblCellSpacing w:w="20" w:type="nil"/>
        </w:trPr>
        <w:tc>
          <w:tcPr>
            <w:tcW w:w="0" w:type="auto"/>
            <w:gridSpan w:val="2"/>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96.5 </w:t>
            </w:r>
          </w:p>
        </w:tc>
        <w:tc>
          <w:tcPr>
            <w:tcW w:w="2741" w:type="dxa"/>
            <w:tcMar>
              <w:top w:w="50" w:type="dxa"/>
              <w:left w:w="100" w:type="dxa"/>
            </w:tcMar>
            <w:vAlign w:val="center"/>
          </w:tcPr>
          <w:p w:rsidR="00D9515D" w:rsidRPr="00E207A2" w:rsidRDefault="00D9515D" w:rsidP="00E207A2">
            <w:pPr>
              <w:spacing w:line="240" w:lineRule="auto"/>
              <w:rPr>
                <w:rFonts w:ascii="Times New Roman" w:hAnsi="Times New Roman" w:cs="Times New Roman"/>
                <w:sz w:val="24"/>
                <w:szCs w:val="24"/>
              </w:rPr>
            </w:pPr>
          </w:p>
        </w:tc>
      </w:tr>
    </w:tbl>
    <w:p w:rsidR="00D9515D" w:rsidRPr="00E207A2" w:rsidRDefault="00D9515D" w:rsidP="00E207A2">
      <w:pPr>
        <w:spacing w:line="240" w:lineRule="auto"/>
        <w:rPr>
          <w:rFonts w:ascii="Times New Roman" w:hAnsi="Times New Roman" w:cs="Times New Roman"/>
          <w:sz w:val="24"/>
          <w:szCs w:val="24"/>
        </w:rPr>
        <w:sectPr w:rsidR="00D9515D" w:rsidRPr="00E207A2" w:rsidSect="00E207A2">
          <w:type w:val="continuous"/>
          <w:pgSz w:w="16383" w:h="11906" w:orient="landscape"/>
          <w:pgMar w:top="720" w:right="720" w:bottom="720" w:left="720" w:header="720" w:footer="720" w:gutter="0"/>
          <w:cols w:space="720"/>
          <w:docGrid w:linePitch="299"/>
        </w:sectPr>
      </w:pPr>
    </w:p>
    <w:p w:rsidR="00D9515D" w:rsidRPr="00E207A2" w:rsidRDefault="00E207A2" w:rsidP="00E207A2">
      <w:pPr>
        <w:spacing w:after="0" w:line="240" w:lineRule="auto"/>
        <w:ind w:left="120"/>
        <w:rPr>
          <w:rFonts w:ascii="Times New Roman" w:hAnsi="Times New Roman" w:cs="Times New Roman"/>
          <w:sz w:val="24"/>
          <w:szCs w:val="24"/>
        </w:rPr>
      </w:pPr>
      <w:bookmarkStart w:id="6" w:name="block-8878200"/>
      <w:bookmarkEnd w:id="5"/>
      <w:r w:rsidRPr="00E207A2">
        <w:rPr>
          <w:rFonts w:ascii="Times New Roman" w:hAnsi="Times New Roman" w:cs="Times New Roman"/>
          <w:b/>
          <w:color w:val="000000"/>
          <w:sz w:val="24"/>
          <w:szCs w:val="24"/>
          <w:lang w:val="ru-RU"/>
        </w:rPr>
        <w:lastRenderedPageBreak/>
        <w:t xml:space="preserve">ВАРИАНТ 1. ПОУРОЧНОЕ ПЛАНИРОВАНИЕ ДЛЯ ПЕДАГОГОВ, ИСПОЛЬЗУЮЩИХ УЧЕБНИК «МАТЕМАТИКА. </w:t>
      </w:r>
      <w:r w:rsidRPr="00E207A2">
        <w:rPr>
          <w:rFonts w:ascii="Times New Roman" w:hAnsi="Times New Roman" w:cs="Times New Roman"/>
          <w:b/>
          <w:color w:val="000000"/>
          <w:sz w:val="24"/>
          <w:szCs w:val="24"/>
        </w:rPr>
        <w:t xml:space="preserve">1-4 КЛАСС В 2 ЧАСТЯХ. М.И. МОРО И ДР.» </w:t>
      </w:r>
    </w:p>
    <w:p w:rsidR="00D9515D" w:rsidRPr="00E207A2" w:rsidRDefault="00E207A2" w:rsidP="00E207A2">
      <w:pPr>
        <w:spacing w:after="0" w:line="240" w:lineRule="auto"/>
        <w:ind w:left="120"/>
        <w:rPr>
          <w:rFonts w:ascii="Times New Roman" w:hAnsi="Times New Roman" w:cs="Times New Roman"/>
          <w:sz w:val="24"/>
          <w:szCs w:val="24"/>
        </w:rPr>
      </w:pPr>
      <w:r w:rsidRPr="00E207A2">
        <w:rPr>
          <w:rFonts w:ascii="Times New Roman" w:hAnsi="Times New Roman" w:cs="Times New Roman"/>
          <w:b/>
          <w:color w:val="000000"/>
          <w:sz w:val="24"/>
          <w:szCs w:val="24"/>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765"/>
        <w:gridCol w:w="1230"/>
        <w:gridCol w:w="1841"/>
        <w:gridCol w:w="1910"/>
        <w:gridCol w:w="1347"/>
        <w:gridCol w:w="3077"/>
      </w:tblGrid>
      <w:tr w:rsidR="00D9515D" w:rsidRPr="00E207A2">
        <w:trPr>
          <w:trHeight w:val="144"/>
          <w:tblCellSpacing w:w="20" w:type="nil"/>
        </w:trPr>
        <w:tc>
          <w:tcPr>
            <w:tcW w:w="447" w:type="dxa"/>
            <w:vMerge w:val="restart"/>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b/>
                <w:color w:val="000000"/>
                <w:sz w:val="24"/>
                <w:szCs w:val="24"/>
              </w:rPr>
              <w:t xml:space="preserve">№ п/п </w:t>
            </w:r>
          </w:p>
          <w:p w:rsidR="00D9515D" w:rsidRPr="00E207A2" w:rsidRDefault="00D9515D" w:rsidP="00E207A2">
            <w:pPr>
              <w:spacing w:after="0" w:line="240" w:lineRule="auto"/>
              <w:ind w:left="135"/>
              <w:rPr>
                <w:rFonts w:ascii="Times New Roman" w:hAnsi="Times New Roman" w:cs="Times New Roman"/>
                <w:sz w:val="24"/>
                <w:szCs w:val="24"/>
              </w:rPr>
            </w:pPr>
          </w:p>
        </w:tc>
        <w:tc>
          <w:tcPr>
            <w:tcW w:w="3461" w:type="dxa"/>
            <w:vMerge w:val="restart"/>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b/>
                <w:color w:val="000000"/>
                <w:sz w:val="24"/>
                <w:szCs w:val="24"/>
              </w:rPr>
              <w:t xml:space="preserve">Тема урока </w:t>
            </w:r>
          </w:p>
          <w:p w:rsidR="00D9515D" w:rsidRPr="00E207A2" w:rsidRDefault="00D9515D" w:rsidP="00E207A2">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b/>
                <w:color w:val="000000"/>
                <w:sz w:val="24"/>
                <w:szCs w:val="24"/>
              </w:rPr>
              <w:t>Количество часов</w:t>
            </w:r>
          </w:p>
        </w:tc>
        <w:tc>
          <w:tcPr>
            <w:tcW w:w="1110" w:type="dxa"/>
            <w:vMerge w:val="restart"/>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b/>
                <w:color w:val="000000"/>
                <w:sz w:val="24"/>
                <w:szCs w:val="24"/>
              </w:rPr>
              <w:t xml:space="preserve">Дата изучения </w:t>
            </w:r>
          </w:p>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vMerge w:val="restart"/>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b/>
                <w:color w:val="000000"/>
                <w:sz w:val="24"/>
                <w:szCs w:val="24"/>
              </w:rPr>
              <w:t xml:space="preserve">Электронные цифровые образовательные ресурсы </w:t>
            </w:r>
          </w:p>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E207A2">
        <w:trPr>
          <w:trHeight w:val="144"/>
          <w:tblCellSpacing w:w="20" w:type="nil"/>
        </w:trPr>
        <w:tc>
          <w:tcPr>
            <w:tcW w:w="0" w:type="auto"/>
            <w:vMerge/>
            <w:tcBorders>
              <w:top w:val="nil"/>
            </w:tcBorders>
            <w:tcMar>
              <w:top w:w="50" w:type="dxa"/>
              <w:left w:w="100" w:type="dxa"/>
            </w:tcMar>
          </w:tcPr>
          <w:p w:rsidR="00D9515D" w:rsidRPr="00E207A2" w:rsidRDefault="00D9515D" w:rsidP="00E207A2">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9515D" w:rsidRPr="00E207A2" w:rsidRDefault="00D9515D" w:rsidP="00E207A2">
            <w:pPr>
              <w:spacing w:line="240" w:lineRule="auto"/>
              <w:rPr>
                <w:rFonts w:ascii="Times New Roman" w:hAnsi="Times New Roman" w:cs="Times New Roman"/>
                <w:sz w:val="24"/>
                <w:szCs w:val="24"/>
              </w:rPr>
            </w:pPr>
          </w:p>
        </w:tc>
        <w:tc>
          <w:tcPr>
            <w:tcW w:w="783"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b/>
                <w:color w:val="000000"/>
                <w:sz w:val="24"/>
                <w:szCs w:val="24"/>
              </w:rPr>
              <w:t xml:space="preserve">Всего </w:t>
            </w:r>
          </w:p>
          <w:p w:rsidR="00D9515D" w:rsidRPr="00E207A2" w:rsidRDefault="00D9515D" w:rsidP="00E207A2">
            <w:pPr>
              <w:spacing w:after="0" w:line="240" w:lineRule="auto"/>
              <w:ind w:left="135"/>
              <w:rPr>
                <w:rFonts w:ascii="Times New Roman" w:hAnsi="Times New Roman" w:cs="Times New Roman"/>
                <w:sz w:val="24"/>
                <w:szCs w:val="24"/>
              </w:rPr>
            </w:pPr>
          </w:p>
        </w:tc>
        <w:tc>
          <w:tcPr>
            <w:tcW w:w="1473"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b/>
                <w:color w:val="000000"/>
                <w:sz w:val="24"/>
                <w:szCs w:val="24"/>
              </w:rPr>
              <w:t xml:space="preserve">Контрольные работы </w:t>
            </w:r>
          </w:p>
          <w:p w:rsidR="00D9515D" w:rsidRPr="00E207A2" w:rsidRDefault="00D9515D" w:rsidP="00E207A2">
            <w:pPr>
              <w:spacing w:after="0" w:line="240" w:lineRule="auto"/>
              <w:ind w:left="135"/>
              <w:rPr>
                <w:rFonts w:ascii="Times New Roman" w:hAnsi="Times New Roman" w:cs="Times New Roman"/>
                <w:sz w:val="24"/>
                <w:szCs w:val="24"/>
              </w:rPr>
            </w:pPr>
          </w:p>
        </w:tc>
        <w:tc>
          <w:tcPr>
            <w:tcW w:w="1576"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b/>
                <w:color w:val="000000"/>
                <w:sz w:val="24"/>
                <w:szCs w:val="24"/>
              </w:rPr>
              <w:t xml:space="preserve">Практические работы </w:t>
            </w:r>
          </w:p>
          <w:p w:rsidR="00D9515D" w:rsidRPr="00E207A2" w:rsidRDefault="00D9515D" w:rsidP="00E207A2">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D9515D" w:rsidRPr="00E207A2" w:rsidRDefault="00D9515D" w:rsidP="00E207A2">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9515D" w:rsidRPr="00E207A2" w:rsidRDefault="00D9515D" w:rsidP="00E207A2">
            <w:pPr>
              <w:spacing w:line="240" w:lineRule="auto"/>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Устные вычисления, сводимые к действиям в пределах 100</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17">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a</w:t>
              </w:r>
              <w:r w:rsidRPr="00E207A2">
                <w:rPr>
                  <w:rFonts w:ascii="Times New Roman" w:hAnsi="Times New Roman" w:cs="Times New Roman"/>
                  <w:color w:val="0000FF"/>
                  <w:sz w:val="24"/>
                  <w:szCs w:val="24"/>
                  <w:u w:val="single"/>
                  <w:lang w:val="ru-RU"/>
                </w:rPr>
                <w:t>58</w:t>
              </w:r>
              <w:r w:rsidRPr="00E207A2">
                <w:rPr>
                  <w:rFonts w:ascii="Times New Roman" w:hAnsi="Times New Roman" w:cs="Times New Roman"/>
                  <w:color w:val="0000FF"/>
                  <w:sz w:val="24"/>
                  <w:szCs w:val="24"/>
                  <w:u w:val="single"/>
                </w:rPr>
                <w:t>e</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2</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Сложение и вычитание однородных величин</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18">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200</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3</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19">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d</w:t>
              </w:r>
              <w:r w:rsidRPr="00E207A2">
                <w:rPr>
                  <w:rFonts w:ascii="Times New Roman" w:hAnsi="Times New Roman" w:cs="Times New Roman"/>
                  <w:color w:val="0000FF"/>
                  <w:sz w:val="24"/>
                  <w:szCs w:val="24"/>
                  <w:u w:val="single"/>
                  <w:lang w:val="ru-RU"/>
                </w:rPr>
                <w:t>5</w:t>
              </w:r>
              <w:r w:rsidRPr="00E207A2">
                <w:rPr>
                  <w:rFonts w:ascii="Times New Roman" w:hAnsi="Times New Roman" w:cs="Times New Roman"/>
                  <w:color w:val="0000FF"/>
                  <w:sz w:val="24"/>
                  <w:szCs w:val="24"/>
                  <w:u w:val="single"/>
                </w:rPr>
                <w:t>cc</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4</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20">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0896</w:t>
              </w:r>
              <w:r w:rsidRPr="00E207A2">
                <w:rPr>
                  <w:rFonts w:ascii="Times New Roman" w:hAnsi="Times New Roman" w:cs="Times New Roman"/>
                  <w:color w:val="0000FF"/>
                  <w:sz w:val="24"/>
                  <w:szCs w:val="24"/>
                  <w:u w:val="single"/>
                </w:rPr>
                <w:t>e</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5</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21">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3</w:t>
              </w:r>
              <w:r w:rsidRPr="00E207A2">
                <w:rPr>
                  <w:rFonts w:ascii="Times New Roman" w:hAnsi="Times New Roman" w:cs="Times New Roman"/>
                  <w:color w:val="0000FF"/>
                  <w:sz w:val="24"/>
                  <w:szCs w:val="24"/>
                  <w:u w:val="single"/>
                </w:rPr>
                <w:t>d</w:t>
              </w:r>
              <w:r w:rsidRPr="00E207A2">
                <w:rPr>
                  <w:rFonts w:ascii="Times New Roman" w:hAnsi="Times New Roman" w:cs="Times New Roman"/>
                  <w:color w:val="0000FF"/>
                  <w:sz w:val="24"/>
                  <w:szCs w:val="24"/>
                  <w:u w:val="single"/>
                  <w:lang w:val="ru-RU"/>
                </w:rPr>
                <w:t>6</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6</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22">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ee</w:t>
              </w:r>
              <w:r w:rsidRPr="00E207A2">
                <w:rPr>
                  <w:rFonts w:ascii="Times New Roman" w:hAnsi="Times New Roman" w:cs="Times New Roman"/>
                  <w:color w:val="0000FF"/>
                  <w:sz w:val="24"/>
                  <w:szCs w:val="24"/>
                  <w:u w:val="single"/>
                  <w:lang w:val="ru-RU"/>
                </w:rPr>
                <w:t>40</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7</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lastRenderedPageBreak/>
              <w:t>8</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Входная контрольная работа</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9</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Работа с текстовой задачей: анализ данных и отношений, представление текста на модели. </w:t>
            </w:r>
            <w:r w:rsidRPr="00E207A2">
              <w:rPr>
                <w:rFonts w:ascii="Times New Roman" w:hAnsi="Times New Roman" w:cs="Times New Roman"/>
                <w:color w:val="000000"/>
                <w:sz w:val="24"/>
                <w:szCs w:val="24"/>
              </w:rPr>
              <w:t>Решение задач на нахождение четвёртого пропорционального</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23">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10588</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10</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24">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15</w:t>
              </w:r>
              <w:r w:rsidRPr="00E207A2">
                <w:rPr>
                  <w:rFonts w:ascii="Times New Roman" w:hAnsi="Times New Roman" w:cs="Times New Roman"/>
                  <w:color w:val="0000FF"/>
                  <w:sz w:val="24"/>
                  <w:szCs w:val="24"/>
                  <w:u w:val="single"/>
                </w:rPr>
                <w:t>ec</w:t>
              </w:r>
              <w:r w:rsidRPr="00E207A2">
                <w:rPr>
                  <w:rFonts w:ascii="Times New Roman" w:hAnsi="Times New Roman" w:cs="Times New Roman"/>
                  <w:color w:val="0000FF"/>
                  <w:sz w:val="24"/>
                  <w:szCs w:val="24"/>
                  <w:u w:val="single"/>
                  <w:lang w:val="ru-RU"/>
                </w:rPr>
                <w:t>0</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11</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Решение задач с геометрическим содержанием</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25">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17068</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12</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26">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15</w:t>
              </w:r>
              <w:r w:rsidRPr="00E207A2">
                <w:rPr>
                  <w:rFonts w:ascii="Times New Roman" w:hAnsi="Times New Roman" w:cs="Times New Roman"/>
                  <w:color w:val="0000FF"/>
                  <w:sz w:val="24"/>
                  <w:szCs w:val="24"/>
                  <w:u w:val="single"/>
                </w:rPr>
                <w:t>cea</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13</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Устные вычисления: переместительное свойство умножения</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27">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ea</w:t>
              </w:r>
              <w:r w:rsidRPr="00E207A2">
                <w:rPr>
                  <w:rFonts w:ascii="Times New Roman" w:hAnsi="Times New Roman" w:cs="Times New Roman"/>
                  <w:color w:val="0000FF"/>
                  <w:sz w:val="24"/>
                  <w:szCs w:val="24"/>
                  <w:u w:val="single"/>
                  <w:lang w:val="ru-RU"/>
                </w:rPr>
                <w:t>08</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14</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Переместительное свойство умножения</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15</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28">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10</w:t>
              </w:r>
              <w:r w:rsidRPr="00E207A2">
                <w:rPr>
                  <w:rFonts w:ascii="Times New Roman" w:hAnsi="Times New Roman" w:cs="Times New Roman"/>
                  <w:color w:val="0000FF"/>
                  <w:sz w:val="24"/>
                  <w:szCs w:val="24"/>
                  <w:u w:val="single"/>
                </w:rPr>
                <w:t>ed</w:t>
              </w:r>
              <w:r w:rsidRPr="00E207A2">
                <w:rPr>
                  <w:rFonts w:ascii="Times New Roman" w:hAnsi="Times New Roman" w:cs="Times New Roman"/>
                  <w:color w:val="0000FF"/>
                  <w:sz w:val="24"/>
                  <w:szCs w:val="24"/>
                  <w:u w:val="single"/>
                  <w:lang w:val="ru-RU"/>
                </w:rPr>
                <w:t>4</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16</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Таблица умножения и деления</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17</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Умножение и деление в пределах 100: приемы устных вычислений</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29">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a</w:t>
              </w:r>
              <w:r w:rsidRPr="00E207A2">
                <w:rPr>
                  <w:rFonts w:ascii="Times New Roman" w:hAnsi="Times New Roman" w:cs="Times New Roman"/>
                  <w:color w:val="0000FF"/>
                  <w:sz w:val="24"/>
                  <w:szCs w:val="24"/>
                  <w:u w:val="single"/>
                  <w:lang w:val="ru-RU"/>
                </w:rPr>
                <w:t>3</w:t>
              </w:r>
              <w:r w:rsidRPr="00E207A2">
                <w:rPr>
                  <w:rFonts w:ascii="Times New Roman" w:hAnsi="Times New Roman" w:cs="Times New Roman"/>
                  <w:color w:val="0000FF"/>
                  <w:sz w:val="24"/>
                  <w:szCs w:val="24"/>
                  <w:u w:val="single"/>
                </w:rPr>
                <w:t>cc</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18</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Сочетательное свойство умножения</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30">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08</w:t>
              </w:r>
              <w:r w:rsidRPr="00E207A2">
                <w:rPr>
                  <w:rFonts w:ascii="Times New Roman" w:hAnsi="Times New Roman" w:cs="Times New Roman"/>
                  <w:color w:val="0000FF"/>
                  <w:sz w:val="24"/>
                  <w:szCs w:val="24"/>
                  <w:u w:val="single"/>
                </w:rPr>
                <w:t>eb</w:t>
              </w:r>
              <w:r w:rsidRPr="00E207A2">
                <w:rPr>
                  <w:rFonts w:ascii="Times New Roman" w:hAnsi="Times New Roman" w:cs="Times New Roman"/>
                  <w:color w:val="0000FF"/>
                  <w:sz w:val="24"/>
                  <w:szCs w:val="24"/>
                  <w:u w:val="single"/>
                  <w:lang w:val="ru-RU"/>
                </w:rPr>
                <w:t>4</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19</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Нахождение периметра многоугольника</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31">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1338</w:t>
              </w:r>
              <w:r w:rsidRPr="00E207A2">
                <w:rPr>
                  <w:rFonts w:ascii="Times New Roman" w:hAnsi="Times New Roman" w:cs="Times New Roman"/>
                  <w:color w:val="0000FF"/>
                  <w:sz w:val="24"/>
                  <w:szCs w:val="24"/>
                  <w:u w:val="single"/>
                </w:rPr>
                <w:t>c</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20</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32">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1158</w:t>
              </w:r>
              <w:r w:rsidRPr="00E207A2">
                <w:rPr>
                  <w:rFonts w:ascii="Times New Roman" w:hAnsi="Times New Roman" w:cs="Times New Roman"/>
                  <w:color w:val="0000FF"/>
                  <w:sz w:val="24"/>
                  <w:szCs w:val="24"/>
                  <w:u w:val="single"/>
                </w:rPr>
                <w:t>c</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21</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Соотношение «цена, количество, стоимость» в практической ситуации</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33">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0944</w:t>
              </w:r>
              <w:r w:rsidRPr="00E207A2">
                <w:rPr>
                  <w:rFonts w:ascii="Times New Roman" w:hAnsi="Times New Roman" w:cs="Times New Roman"/>
                  <w:color w:val="0000FF"/>
                  <w:sz w:val="24"/>
                  <w:szCs w:val="24"/>
                  <w:u w:val="single"/>
                </w:rPr>
                <w:t>a</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22</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Задачи применение зависимости "цена-количество-стоимость"</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34">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11708</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23</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Задачи на движение одного объекта. Связь </w:t>
            </w:r>
            <w:r w:rsidRPr="00E207A2">
              <w:rPr>
                <w:rFonts w:ascii="Times New Roman" w:hAnsi="Times New Roman" w:cs="Times New Roman"/>
                <w:color w:val="000000"/>
                <w:sz w:val="24"/>
                <w:szCs w:val="24"/>
                <w:lang w:val="ru-RU"/>
              </w:rPr>
              <w:lastRenderedPageBreak/>
              <w:t>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lastRenderedPageBreak/>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lastRenderedPageBreak/>
              <w:t>24</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Порядок действий в числовом выражении (со скобками)</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35">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034</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25</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Порядок действий в числовом выражении (без скобок)</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26</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27</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Равенства и неравенства с числами: чтение, составление</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36">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08658</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28</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Контрольная работа №1</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29</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Умножение и деление в пределах 100: таблица умножения и деления</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30</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Умножение и деление с числом 6</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37">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ade</w:t>
              </w:r>
              <w:r w:rsidRPr="00E207A2">
                <w:rPr>
                  <w:rFonts w:ascii="Times New Roman" w:hAnsi="Times New Roman" w:cs="Times New Roman"/>
                  <w:color w:val="0000FF"/>
                  <w:sz w:val="24"/>
                  <w:szCs w:val="24"/>
                  <w:u w:val="single"/>
                  <w:lang w:val="ru-RU"/>
                </w:rPr>
                <w:t>0</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31</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Задачи на понимание отношений больше или меньше на…</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32</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Задачи на разностное сравнение</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38">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11</w:t>
              </w:r>
              <w:r w:rsidRPr="00E207A2">
                <w:rPr>
                  <w:rFonts w:ascii="Times New Roman" w:hAnsi="Times New Roman" w:cs="Times New Roman"/>
                  <w:color w:val="0000FF"/>
                  <w:sz w:val="24"/>
                  <w:szCs w:val="24"/>
                  <w:u w:val="single"/>
                </w:rPr>
                <w:t>d</w:t>
              </w:r>
              <w:r w:rsidRPr="00E207A2">
                <w:rPr>
                  <w:rFonts w:ascii="Times New Roman" w:hAnsi="Times New Roman" w:cs="Times New Roman"/>
                  <w:color w:val="0000FF"/>
                  <w:sz w:val="24"/>
                  <w:szCs w:val="24"/>
                  <w:u w:val="single"/>
                  <w:lang w:val="ru-RU"/>
                </w:rPr>
                <w:t>02</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33</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Задачи на кратное сравнение</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39">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11</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3</w:t>
              </w:r>
              <w:r w:rsidRPr="00E207A2">
                <w:rPr>
                  <w:rFonts w:ascii="Times New Roman" w:hAnsi="Times New Roman" w:cs="Times New Roman"/>
                  <w:color w:val="0000FF"/>
                  <w:sz w:val="24"/>
                  <w:szCs w:val="24"/>
                  <w:u w:val="single"/>
                </w:rPr>
                <w:t>c</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34</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Задачи на понимание отношений больше или меньше в…</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35</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Столбчатая диаграмма: чтение</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40">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173</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2</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36</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41">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175</w:t>
              </w:r>
              <w:r w:rsidRPr="00E207A2">
                <w:rPr>
                  <w:rFonts w:ascii="Times New Roman" w:hAnsi="Times New Roman" w:cs="Times New Roman"/>
                  <w:color w:val="0000FF"/>
                  <w:sz w:val="24"/>
                  <w:szCs w:val="24"/>
                  <w:u w:val="single"/>
                </w:rPr>
                <w:t>ae</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37</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lastRenderedPageBreak/>
              <w:t>38</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Выбор формы представления информации. Линейные диаграммы</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39</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Умножение и деление с числом 7</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42">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afb</w:t>
              </w:r>
              <w:r w:rsidRPr="00E207A2">
                <w:rPr>
                  <w:rFonts w:ascii="Times New Roman" w:hAnsi="Times New Roman" w:cs="Times New Roman"/>
                  <w:color w:val="0000FF"/>
                  <w:sz w:val="24"/>
                  <w:szCs w:val="24"/>
                  <w:u w:val="single"/>
                  <w:lang w:val="ru-RU"/>
                </w:rPr>
                <w:t>6</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40</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43">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15</w:t>
              </w:r>
              <w:r w:rsidRPr="00E207A2">
                <w:rPr>
                  <w:rFonts w:ascii="Times New Roman" w:hAnsi="Times New Roman" w:cs="Times New Roman"/>
                  <w:color w:val="0000FF"/>
                  <w:sz w:val="24"/>
                  <w:szCs w:val="24"/>
                  <w:u w:val="single"/>
                </w:rPr>
                <w:t>b</w:t>
              </w:r>
              <w:r w:rsidRPr="00E207A2">
                <w:rPr>
                  <w:rFonts w:ascii="Times New Roman" w:hAnsi="Times New Roman" w:cs="Times New Roman"/>
                  <w:color w:val="0000FF"/>
                  <w:sz w:val="24"/>
                  <w:szCs w:val="24"/>
                  <w:u w:val="single"/>
                  <w:lang w:val="ru-RU"/>
                </w:rPr>
                <w:t>14</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41</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Свойства чисел. Математические игры с числами</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42</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Кратное сравнение чисел</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44">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08</w:t>
              </w:r>
              <w:r w:rsidRPr="00E207A2">
                <w:rPr>
                  <w:rFonts w:ascii="Times New Roman" w:hAnsi="Times New Roman" w:cs="Times New Roman"/>
                  <w:color w:val="0000FF"/>
                  <w:sz w:val="24"/>
                  <w:szCs w:val="24"/>
                  <w:u w:val="single"/>
                </w:rPr>
                <w:t>cc</w:t>
              </w:r>
              <w:r w:rsidRPr="00E207A2">
                <w:rPr>
                  <w:rFonts w:ascii="Times New Roman" w:hAnsi="Times New Roman" w:cs="Times New Roman"/>
                  <w:color w:val="0000FF"/>
                  <w:sz w:val="24"/>
                  <w:szCs w:val="24"/>
                  <w:u w:val="single"/>
                  <w:lang w:val="ru-RU"/>
                </w:rPr>
                <w:t>0</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43</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45">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087</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8</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44</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46">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09</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a</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45</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Площадь прямоугольника, квадрата</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47">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13</w:t>
              </w:r>
              <w:r w:rsidRPr="00E207A2">
                <w:rPr>
                  <w:rFonts w:ascii="Times New Roman" w:hAnsi="Times New Roman" w:cs="Times New Roman"/>
                  <w:color w:val="0000FF"/>
                  <w:sz w:val="24"/>
                  <w:szCs w:val="24"/>
                  <w:u w:val="single"/>
                </w:rPr>
                <w:t>bca</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46</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Изображение на клетчатой бумаге прямоугольника с заданным значением площади. </w:t>
            </w:r>
            <w:r w:rsidRPr="00E207A2">
              <w:rPr>
                <w:rFonts w:ascii="Times New Roman" w:hAnsi="Times New Roman" w:cs="Times New Roman"/>
                <w:color w:val="000000"/>
                <w:sz w:val="24"/>
                <w:szCs w:val="24"/>
              </w:rPr>
              <w:t>Сравнение площадей фигур с помощью наложения</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48">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139</w:t>
              </w:r>
              <w:r w:rsidRPr="00E207A2">
                <w:rPr>
                  <w:rFonts w:ascii="Times New Roman" w:hAnsi="Times New Roman" w:cs="Times New Roman"/>
                  <w:color w:val="0000FF"/>
                  <w:sz w:val="24"/>
                  <w:szCs w:val="24"/>
                  <w:u w:val="single"/>
                </w:rPr>
                <w:t>fe</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47</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49">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12</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66</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48</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50">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129</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6</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49</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Периметр и площадь прямоугольника: общее и различное</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50</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Площадь и приемы её нахождения</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51">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13</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6</w:t>
              </w:r>
              <w:r w:rsidRPr="00E207A2">
                <w:rPr>
                  <w:rFonts w:ascii="Times New Roman" w:hAnsi="Times New Roman" w:cs="Times New Roman"/>
                  <w:color w:val="0000FF"/>
                  <w:sz w:val="24"/>
                  <w:szCs w:val="24"/>
                  <w:u w:val="single"/>
                </w:rPr>
                <w:t>c</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51</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Нахождение площади прямоугольника, квадрата</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52">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146</w:t>
              </w:r>
              <w:r w:rsidRPr="00E207A2">
                <w:rPr>
                  <w:rFonts w:ascii="Times New Roman" w:hAnsi="Times New Roman" w:cs="Times New Roman"/>
                  <w:color w:val="0000FF"/>
                  <w:sz w:val="24"/>
                  <w:szCs w:val="24"/>
                  <w:u w:val="single"/>
                </w:rPr>
                <w:t>ce</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52</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Алгоритмы (правила) нахождения периметра и площади</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53">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13</w:t>
              </w:r>
              <w:r w:rsidRPr="00E207A2">
                <w:rPr>
                  <w:rFonts w:ascii="Times New Roman" w:hAnsi="Times New Roman" w:cs="Times New Roman"/>
                  <w:color w:val="0000FF"/>
                  <w:sz w:val="24"/>
                  <w:szCs w:val="24"/>
                  <w:u w:val="single"/>
                </w:rPr>
                <w:t>daa</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lastRenderedPageBreak/>
              <w:t>53</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Умножение и деление с числом 8</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54">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b</w:t>
              </w:r>
              <w:r w:rsidRPr="00E207A2">
                <w:rPr>
                  <w:rFonts w:ascii="Times New Roman" w:hAnsi="Times New Roman" w:cs="Times New Roman"/>
                  <w:color w:val="0000FF"/>
                  <w:sz w:val="24"/>
                  <w:szCs w:val="24"/>
                  <w:u w:val="single"/>
                  <w:lang w:val="ru-RU"/>
                </w:rPr>
                <w:t>18</w:t>
              </w:r>
              <w:r w:rsidRPr="00E207A2">
                <w:rPr>
                  <w:rFonts w:ascii="Times New Roman" w:hAnsi="Times New Roman" w:cs="Times New Roman"/>
                  <w:color w:val="0000FF"/>
                  <w:sz w:val="24"/>
                  <w:szCs w:val="24"/>
                  <w:u w:val="single"/>
                </w:rPr>
                <w:t>c</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54</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Таблица умножения: анализ, формулирование закономерностей</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55">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b</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de</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55</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Умножение и деление с числом 9</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56">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b</w:t>
              </w:r>
              <w:r w:rsidRPr="00E207A2">
                <w:rPr>
                  <w:rFonts w:ascii="Times New Roman" w:hAnsi="Times New Roman" w:cs="Times New Roman"/>
                  <w:color w:val="0000FF"/>
                  <w:sz w:val="24"/>
                  <w:szCs w:val="24"/>
                  <w:u w:val="single"/>
                  <w:lang w:val="ru-RU"/>
                </w:rPr>
                <w:t>358</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56</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Контрольная работа №2</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57</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Планирование хода решения задачи арифметическим способом. </w:t>
            </w:r>
            <w:r w:rsidRPr="00E207A2">
              <w:rPr>
                <w:rFonts w:ascii="Times New Roman" w:hAnsi="Times New Roman" w:cs="Times New Roman"/>
                <w:color w:val="000000"/>
                <w:sz w:val="24"/>
                <w:szCs w:val="24"/>
              </w:rPr>
              <w:t>Решение задач изученных видов</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57">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16640</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58</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58">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12</w:t>
              </w:r>
              <w:r w:rsidRPr="00E207A2">
                <w:rPr>
                  <w:rFonts w:ascii="Times New Roman" w:hAnsi="Times New Roman" w:cs="Times New Roman"/>
                  <w:color w:val="0000FF"/>
                  <w:sz w:val="24"/>
                  <w:szCs w:val="24"/>
                  <w:u w:val="single"/>
                </w:rPr>
                <w:t>df</w:t>
              </w:r>
              <w:r w:rsidRPr="00E207A2">
                <w:rPr>
                  <w:rFonts w:ascii="Times New Roman" w:hAnsi="Times New Roman" w:cs="Times New Roman"/>
                  <w:color w:val="0000FF"/>
                  <w:sz w:val="24"/>
                  <w:szCs w:val="24"/>
                  <w:u w:val="single"/>
                  <w:lang w:val="ru-RU"/>
                </w:rPr>
                <w:t>6</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59</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Переход от одних единиц площади к другим</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60</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Задачи на работу (производительность труда) одного объекта</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59">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11884</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61</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60">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11</w:t>
              </w:r>
              <w:r w:rsidRPr="00E207A2">
                <w:rPr>
                  <w:rFonts w:ascii="Times New Roman" w:hAnsi="Times New Roman" w:cs="Times New Roman"/>
                  <w:color w:val="0000FF"/>
                  <w:sz w:val="24"/>
                  <w:szCs w:val="24"/>
                  <w:u w:val="single"/>
                </w:rPr>
                <w:t>a</w:t>
              </w:r>
              <w:r w:rsidRPr="00E207A2">
                <w:rPr>
                  <w:rFonts w:ascii="Times New Roman" w:hAnsi="Times New Roman" w:cs="Times New Roman"/>
                  <w:color w:val="0000FF"/>
                  <w:sz w:val="24"/>
                  <w:szCs w:val="24"/>
                  <w:u w:val="single"/>
                  <w:lang w:val="ru-RU"/>
                </w:rPr>
                <w:t>00</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62</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61">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ebc</w:t>
              </w:r>
              <w:r w:rsidRPr="00E207A2">
                <w:rPr>
                  <w:rFonts w:ascii="Times New Roman" w:hAnsi="Times New Roman" w:cs="Times New Roman"/>
                  <w:color w:val="0000FF"/>
                  <w:sz w:val="24"/>
                  <w:szCs w:val="24"/>
                  <w:u w:val="single"/>
                  <w:lang w:val="ru-RU"/>
                </w:rPr>
                <w:t>0</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63</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62">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18</w:t>
              </w:r>
              <w:r w:rsidRPr="00E207A2">
                <w:rPr>
                  <w:rFonts w:ascii="Times New Roman" w:hAnsi="Times New Roman" w:cs="Times New Roman"/>
                  <w:color w:val="0000FF"/>
                  <w:sz w:val="24"/>
                  <w:szCs w:val="24"/>
                  <w:u w:val="single"/>
                </w:rPr>
                <w:t>d</w:t>
              </w:r>
              <w:r w:rsidRPr="00E207A2">
                <w:rPr>
                  <w:rFonts w:ascii="Times New Roman" w:hAnsi="Times New Roman" w:cs="Times New Roman"/>
                  <w:color w:val="0000FF"/>
                  <w:sz w:val="24"/>
                  <w:szCs w:val="24"/>
                  <w:u w:val="single"/>
                  <w:lang w:val="ru-RU"/>
                </w:rPr>
                <w:t>3</w:t>
              </w:r>
              <w:r w:rsidRPr="00E207A2">
                <w:rPr>
                  <w:rFonts w:ascii="Times New Roman" w:hAnsi="Times New Roman" w:cs="Times New Roman"/>
                  <w:color w:val="0000FF"/>
                  <w:sz w:val="24"/>
                  <w:szCs w:val="24"/>
                  <w:u w:val="single"/>
                </w:rPr>
                <w:t>c</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64</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Нахождение площади в заданных единицах</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63">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14142</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65</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Арифметические действия с числом 1</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64">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cdf</w:t>
              </w:r>
              <w:r w:rsidRPr="00E207A2">
                <w:rPr>
                  <w:rFonts w:ascii="Times New Roman" w:hAnsi="Times New Roman" w:cs="Times New Roman"/>
                  <w:color w:val="0000FF"/>
                  <w:sz w:val="24"/>
                  <w:szCs w:val="24"/>
                  <w:u w:val="single"/>
                  <w:lang w:val="ru-RU"/>
                </w:rPr>
                <w:t>2</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66</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65">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b</w:t>
              </w:r>
              <w:r w:rsidRPr="00E207A2">
                <w:rPr>
                  <w:rFonts w:ascii="Times New Roman" w:hAnsi="Times New Roman" w:cs="Times New Roman"/>
                  <w:color w:val="0000FF"/>
                  <w:sz w:val="24"/>
                  <w:szCs w:val="24"/>
                  <w:u w:val="single"/>
                  <w:lang w:val="ru-RU"/>
                </w:rPr>
                <w:t>678</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67</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Арифметические действия с числом 0</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66">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cfc</w:t>
              </w:r>
              <w:r w:rsidRPr="00E207A2">
                <w:rPr>
                  <w:rFonts w:ascii="Times New Roman" w:hAnsi="Times New Roman" w:cs="Times New Roman"/>
                  <w:color w:val="0000FF"/>
                  <w:sz w:val="24"/>
                  <w:szCs w:val="24"/>
                  <w:u w:val="single"/>
                  <w:lang w:val="ru-RU"/>
                </w:rPr>
                <w:t>8</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68</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67">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148</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lastRenderedPageBreak/>
              <w:t>69</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Оценка решения задачи на достоверность и логичность</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68">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12266</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70</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Вычисления с числами 0 и 1. Деление нуля на число</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69">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d</w:t>
              </w:r>
              <w:r w:rsidRPr="00E207A2">
                <w:rPr>
                  <w:rFonts w:ascii="Times New Roman" w:hAnsi="Times New Roman" w:cs="Times New Roman"/>
                  <w:color w:val="0000FF"/>
                  <w:sz w:val="24"/>
                  <w:szCs w:val="24"/>
                  <w:u w:val="single"/>
                  <w:lang w:val="ru-RU"/>
                </w:rPr>
                <w:t>18</w:t>
              </w:r>
              <w:r w:rsidRPr="00E207A2">
                <w:rPr>
                  <w:rFonts w:ascii="Times New Roman" w:hAnsi="Times New Roman" w:cs="Times New Roman"/>
                  <w:color w:val="0000FF"/>
                  <w:sz w:val="24"/>
                  <w:szCs w:val="24"/>
                  <w:u w:val="single"/>
                </w:rPr>
                <w:t>a</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71</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Задачи на нахождение доли величины</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70">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12400</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72</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Доля величины: сравнение долей одной величины</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71">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12586</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73</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72">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a</w:t>
              </w:r>
              <w:r w:rsidRPr="00E207A2">
                <w:rPr>
                  <w:rFonts w:ascii="Times New Roman" w:hAnsi="Times New Roman" w:cs="Times New Roman"/>
                  <w:color w:val="0000FF"/>
                  <w:sz w:val="24"/>
                  <w:szCs w:val="24"/>
                  <w:u w:val="single"/>
                  <w:lang w:val="ru-RU"/>
                </w:rPr>
                <w:t>1</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6</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74</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75</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73">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095</w:t>
              </w:r>
              <w:r w:rsidRPr="00E207A2">
                <w:rPr>
                  <w:rFonts w:ascii="Times New Roman" w:hAnsi="Times New Roman" w:cs="Times New Roman"/>
                  <w:color w:val="0000FF"/>
                  <w:sz w:val="24"/>
                  <w:szCs w:val="24"/>
                  <w:u w:val="single"/>
                </w:rPr>
                <w:t>bc</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76</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74">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0974</w:t>
              </w:r>
              <w:r w:rsidRPr="00E207A2">
                <w:rPr>
                  <w:rFonts w:ascii="Times New Roman" w:hAnsi="Times New Roman" w:cs="Times New Roman"/>
                  <w:color w:val="0000FF"/>
                  <w:sz w:val="24"/>
                  <w:szCs w:val="24"/>
                  <w:u w:val="single"/>
                </w:rPr>
                <w:t>c</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77</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75">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0999</w:t>
              </w:r>
              <w:r w:rsidRPr="00E207A2">
                <w:rPr>
                  <w:rFonts w:ascii="Times New Roman" w:hAnsi="Times New Roman" w:cs="Times New Roman"/>
                  <w:color w:val="0000FF"/>
                  <w:sz w:val="24"/>
                  <w:szCs w:val="24"/>
                  <w:u w:val="single"/>
                </w:rPr>
                <w:t>a</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78</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76">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a</w:t>
              </w:r>
              <w:r w:rsidRPr="00E207A2">
                <w:rPr>
                  <w:rFonts w:ascii="Times New Roman" w:hAnsi="Times New Roman" w:cs="Times New Roman"/>
                  <w:color w:val="0000FF"/>
                  <w:sz w:val="24"/>
                  <w:szCs w:val="24"/>
                  <w:u w:val="single"/>
                  <w:lang w:val="ru-RU"/>
                </w:rPr>
                <w:t>020</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79</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Контрольная работа №3</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80</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Устное умножение суммы на число</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77">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baf</w:t>
              </w:r>
              <w:r w:rsidRPr="00E207A2">
                <w:rPr>
                  <w:rFonts w:ascii="Times New Roman" w:hAnsi="Times New Roman" w:cs="Times New Roman"/>
                  <w:color w:val="0000FF"/>
                  <w:sz w:val="24"/>
                  <w:szCs w:val="24"/>
                  <w:u w:val="single"/>
                  <w:lang w:val="ru-RU"/>
                </w:rPr>
                <w:t>6</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81</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Умножение и деление двузначного числа на однозначное число</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lastRenderedPageBreak/>
              <w:t>82</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Внетабличное устное умножение и деление в пределах 100</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83</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Приемы умножения двузначного числа на однозначное число</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78">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bcc</w:t>
              </w:r>
              <w:r w:rsidRPr="00E207A2">
                <w:rPr>
                  <w:rFonts w:ascii="Times New Roman" w:hAnsi="Times New Roman" w:cs="Times New Roman"/>
                  <w:color w:val="0000FF"/>
                  <w:sz w:val="24"/>
                  <w:szCs w:val="24"/>
                  <w:u w:val="single"/>
                  <w:lang w:val="ru-RU"/>
                </w:rPr>
                <w:t>2</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84</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Выбор верного решения задачи</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79">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10</w:t>
              </w:r>
              <w:r w:rsidRPr="00E207A2">
                <w:rPr>
                  <w:rFonts w:ascii="Times New Roman" w:hAnsi="Times New Roman" w:cs="Times New Roman"/>
                  <w:color w:val="0000FF"/>
                  <w:sz w:val="24"/>
                  <w:szCs w:val="24"/>
                  <w:u w:val="single"/>
                </w:rPr>
                <w:t>d</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85</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Разные способы решения задачи</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86</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Деление суммы на число</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87</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Разные приемы записи решения задачи</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80">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120</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88</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81">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d</w:t>
              </w:r>
              <w:r w:rsidRPr="00E207A2">
                <w:rPr>
                  <w:rFonts w:ascii="Times New Roman" w:hAnsi="Times New Roman" w:cs="Times New Roman"/>
                  <w:color w:val="0000FF"/>
                  <w:sz w:val="24"/>
                  <w:szCs w:val="24"/>
                  <w:u w:val="single"/>
                  <w:lang w:val="ru-RU"/>
                </w:rPr>
                <w:t>400</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89</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Устное деление двузначного числа на двузначное</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82">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b</w:t>
              </w:r>
              <w:r w:rsidRPr="00E207A2">
                <w:rPr>
                  <w:rFonts w:ascii="Times New Roman" w:hAnsi="Times New Roman" w:cs="Times New Roman"/>
                  <w:color w:val="0000FF"/>
                  <w:sz w:val="24"/>
                  <w:szCs w:val="24"/>
                  <w:u w:val="single"/>
                  <w:lang w:val="ru-RU"/>
                </w:rPr>
                <w:t>8</w:t>
              </w:r>
              <w:r w:rsidRPr="00E207A2">
                <w:rPr>
                  <w:rFonts w:ascii="Times New Roman" w:hAnsi="Times New Roman" w:cs="Times New Roman"/>
                  <w:color w:val="0000FF"/>
                  <w:sz w:val="24"/>
                  <w:szCs w:val="24"/>
                  <w:u w:val="single"/>
                </w:rPr>
                <w:t>ee</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90</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83">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634</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91</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Деление на однозначное число в пределах 100</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92</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84">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be</w:t>
              </w:r>
              <w:r w:rsidRPr="00E207A2">
                <w:rPr>
                  <w:rFonts w:ascii="Times New Roman" w:hAnsi="Times New Roman" w:cs="Times New Roman"/>
                  <w:color w:val="0000FF"/>
                  <w:sz w:val="24"/>
                  <w:szCs w:val="24"/>
                  <w:u w:val="single"/>
                  <w:lang w:val="ru-RU"/>
                </w:rPr>
                <w:t>8</w:t>
              </w:r>
              <w:r w:rsidRPr="00E207A2">
                <w:rPr>
                  <w:rFonts w:ascii="Times New Roman" w:hAnsi="Times New Roman" w:cs="Times New Roman"/>
                  <w:color w:val="0000FF"/>
                  <w:sz w:val="24"/>
                  <w:szCs w:val="24"/>
                  <w:u w:val="single"/>
                </w:rPr>
                <w:t>e</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93</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Контрольная работа №4</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94</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85">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212</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95</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86">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3</w:t>
              </w:r>
              <w:r w:rsidRPr="00E207A2">
                <w:rPr>
                  <w:rFonts w:ascii="Times New Roman" w:hAnsi="Times New Roman" w:cs="Times New Roman"/>
                  <w:color w:val="0000FF"/>
                  <w:sz w:val="24"/>
                  <w:szCs w:val="24"/>
                  <w:u w:val="single"/>
                </w:rPr>
                <w:t>f</w:t>
              </w:r>
              <w:r w:rsidRPr="00E207A2">
                <w:rPr>
                  <w:rFonts w:ascii="Times New Roman" w:hAnsi="Times New Roman" w:cs="Times New Roman"/>
                  <w:color w:val="0000FF"/>
                  <w:sz w:val="24"/>
                  <w:szCs w:val="24"/>
                  <w:u w:val="single"/>
                  <w:lang w:val="ru-RU"/>
                </w:rPr>
                <w:t>2</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96</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Нахождение периметра в заданных единицах длины</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87">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13666</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97</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88">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14</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8</w:t>
              </w:r>
              <w:r w:rsidRPr="00E207A2">
                <w:rPr>
                  <w:rFonts w:ascii="Times New Roman" w:hAnsi="Times New Roman" w:cs="Times New Roman"/>
                  <w:color w:val="0000FF"/>
                  <w:sz w:val="24"/>
                  <w:szCs w:val="24"/>
                  <w:u w:val="single"/>
                </w:rPr>
                <w:t>c</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lastRenderedPageBreak/>
              <w:t>98</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Дополнение изображения (чертежа) данными на основе измерения</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89">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62</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99</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90">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16078</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100</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91">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092</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101</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Практическая работа по разделу "Величины". </w:t>
            </w:r>
            <w:r w:rsidRPr="00E207A2">
              <w:rPr>
                <w:rFonts w:ascii="Times New Roman" w:hAnsi="Times New Roman" w:cs="Times New Roman"/>
                <w:color w:val="000000"/>
                <w:sz w:val="24"/>
                <w:szCs w:val="24"/>
              </w:rPr>
              <w:t>Повторение</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92">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14</w:t>
              </w:r>
              <w:r w:rsidRPr="00E207A2">
                <w:rPr>
                  <w:rFonts w:ascii="Times New Roman" w:hAnsi="Times New Roman" w:cs="Times New Roman"/>
                  <w:color w:val="0000FF"/>
                  <w:sz w:val="24"/>
                  <w:szCs w:val="24"/>
                  <w:u w:val="single"/>
                </w:rPr>
                <w:t>ab</w:t>
              </w:r>
              <w:r w:rsidRPr="00E207A2">
                <w:rPr>
                  <w:rFonts w:ascii="Times New Roman" w:hAnsi="Times New Roman" w:cs="Times New Roman"/>
                  <w:color w:val="0000FF"/>
                  <w:sz w:val="24"/>
                  <w:szCs w:val="24"/>
                  <w:u w:val="single"/>
                  <w:lang w:val="ru-RU"/>
                </w:rPr>
                <w:t>6</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102</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Числа в пределах 1000: чтение, запись, упорядочение</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103</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Работа с информацией: чтение информации, представленной в разной форме. </w:t>
            </w:r>
            <w:r w:rsidRPr="00E207A2">
              <w:rPr>
                <w:rFonts w:ascii="Times New Roman" w:hAnsi="Times New Roman" w:cs="Times New Roman"/>
                <w:color w:val="000000"/>
                <w:sz w:val="24"/>
                <w:szCs w:val="24"/>
              </w:rPr>
              <w:t>Римская система счисления</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104</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Числа в пределах 1000: чтение, запись</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93">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07208</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105</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106</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94">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0820</w:t>
              </w:r>
              <w:r w:rsidRPr="00E207A2">
                <w:rPr>
                  <w:rFonts w:ascii="Times New Roman" w:hAnsi="Times New Roman" w:cs="Times New Roman"/>
                  <w:color w:val="0000FF"/>
                  <w:sz w:val="24"/>
                  <w:szCs w:val="24"/>
                  <w:u w:val="single"/>
                </w:rPr>
                <w:t>c</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107</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Математическая информация. Алгоритмы. Повторение</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95">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17</w:t>
              </w:r>
              <w:r w:rsidRPr="00E207A2">
                <w:rPr>
                  <w:rFonts w:ascii="Times New Roman" w:hAnsi="Times New Roman" w:cs="Times New Roman"/>
                  <w:color w:val="0000FF"/>
                  <w:sz w:val="24"/>
                  <w:szCs w:val="24"/>
                  <w:u w:val="single"/>
                </w:rPr>
                <w:t>aea</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108</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Классификация объектов по двум признакам</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109</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Числа в пределах 1000: сравнение</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96">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07</w:t>
              </w:r>
              <w:r w:rsidRPr="00E207A2">
                <w:rPr>
                  <w:rFonts w:ascii="Times New Roman" w:hAnsi="Times New Roman" w:cs="Times New Roman"/>
                  <w:color w:val="0000FF"/>
                  <w:sz w:val="24"/>
                  <w:szCs w:val="24"/>
                  <w:u w:val="single"/>
                </w:rPr>
                <w:t>ff</w:t>
              </w:r>
              <w:r w:rsidRPr="00E207A2">
                <w:rPr>
                  <w:rFonts w:ascii="Times New Roman" w:hAnsi="Times New Roman" w:cs="Times New Roman"/>
                  <w:color w:val="0000FF"/>
                  <w:sz w:val="24"/>
                  <w:szCs w:val="24"/>
                  <w:u w:val="single"/>
                  <w:lang w:val="ru-RU"/>
                </w:rPr>
                <w:t>0</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110</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97">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09116</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111</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Измерение длины объекта, упорядочение по длине</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112</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98">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09</w:t>
              </w:r>
              <w:r w:rsidRPr="00E207A2">
                <w:rPr>
                  <w:rFonts w:ascii="Times New Roman" w:hAnsi="Times New Roman" w:cs="Times New Roman"/>
                  <w:color w:val="0000FF"/>
                  <w:sz w:val="24"/>
                  <w:szCs w:val="24"/>
                  <w:u w:val="single"/>
                </w:rPr>
                <w:t>bde</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lastRenderedPageBreak/>
              <w:t>113</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Нахождение периметра прямоугольника, квадрата</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114</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Сложение и вычитание с круглым числом</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99">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ca</w:t>
              </w:r>
              <w:r w:rsidRPr="00E207A2">
                <w:rPr>
                  <w:rFonts w:ascii="Times New Roman" w:hAnsi="Times New Roman" w:cs="Times New Roman"/>
                  <w:color w:val="0000FF"/>
                  <w:sz w:val="24"/>
                  <w:szCs w:val="24"/>
                  <w:u w:val="single"/>
                  <w:lang w:val="ru-RU"/>
                </w:rPr>
                <w:t>46</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115</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Сложение и вычитание в пределах 1000</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100">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cc</w:t>
              </w:r>
              <w:r w:rsidRPr="00E207A2">
                <w:rPr>
                  <w:rFonts w:ascii="Times New Roman" w:hAnsi="Times New Roman" w:cs="Times New Roman"/>
                  <w:color w:val="0000FF"/>
                  <w:sz w:val="24"/>
                  <w:szCs w:val="24"/>
                  <w:u w:val="single"/>
                  <w:lang w:val="ru-RU"/>
                </w:rPr>
                <w:t>1</w:t>
              </w:r>
              <w:r w:rsidRPr="00E207A2">
                <w:rPr>
                  <w:rFonts w:ascii="Times New Roman" w:hAnsi="Times New Roman" w:cs="Times New Roman"/>
                  <w:color w:val="0000FF"/>
                  <w:sz w:val="24"/>
                  <w:szCs w:val="24"/>
                  <w:u w:val="single"/>
                </w:rPr>
                <w:t>c</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116</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101">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16</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6</w:t>
              </w:r>
              <w:r w:rsidRPr="00E207A2">
                <w:rPr>
                  <w:rFonts w:ascii="Times New Roman" w:hAnsi="Times New Roman" w:cs="Times New Roman"/>
                  <w:color w:val="0000FF"/>
                  <w:sz w:val="24"/>
                  <w:szCs w:val="24"/>
                  <w:u w:val="single"/>
                </w:rPr>
                <w:t>c</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117</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Письменное умножение на однозначное число в пределах 100</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118</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Письменное сложение в пределах 1000</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119</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Письменное вычитание в пределах 1000</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120</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Алгоритм деления на однозначное число</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102">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defa</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121</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Контрольная работа №5</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122</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Умножение круглого числа, на круглое число</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123</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Деление круглого числа, на круглое число</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124</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Приемы умножения трехзначного числа на однозначное число</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103">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dd</w:t>
              </w:r>
              <w:r w:rsidRPr="00E207A2">
                <w:rPr>
                  <w:rFonts w:ascii="Times New Roman" w:hAnsi="Times New Roman" w:cs="Times New Roman"/>
                  <w:color w:val="0000FF"/>
                  <w:sz w:val="24"/>
                  <w:szCs w:val="24"/>
                  <w:u w:val="single"/>
                  <w:lang w:val="ru-RU"/>
                </w:rPr>
                <w:t>2</w:t>
              </w:r>
              <w:r w:rsidRPr="00E207A2">
                <w:rPr>
                  <w:rFonts w:ascii="Times New Roman" w:hAnsi="Times New Roman" w:cs="Times New Roman"/>
                  <w:color w:val="0000FF"/>
                  <w:sz w:val="24"/>
                  <w:szCs w:val="24"/>
                  <w:u w:val="single"/>
                </w:rPr>
                <w:t>e</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125</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104">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17220</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126</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Умножение и деление трехзначного числа на однозначное число</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105">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18120</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127</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Задачи на расчет времени, количества</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128</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Приемы деления трехзначного числа на однозначное число</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106">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1043</w:t>
              </w:r>
              <w:r w:rsidRPr="00E207A2">
                <w:rPr>
                  <w:rFonts w:ascii="Times New Roman" w:hAnsi="Times New Roman" w:cs="Times New Roman"/>
                  <w:color w:val="0000FF"/>
                  <w:sz w:val="24"/>
                  <w:szCs w:val="24"/>
                  <w:u w:val="single"/>
                </w:rPr>
                <w:t>e</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129</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Приемы деления на однозначное число</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107">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102</w:t>
              </w:r>
              <w:r w:rsidRPr="00E207A2">
                <w:rPr>
                  <w:rFonts w:ascii="Times New Roman" w:hAnsi="Times New Roman" w:cs="Times New Roman"/>
                  <w:color w:val="0000FF"/>
                  <w:sz w:val="24"/>
                  <w:szCs w:val="24"/>
                  <w:u w:val="single"/>
                </w:rPr>
                <w:t>b</w:t>
              </w:r>
              <w:r w:rsidRPr="00E207A2">
                <w:rPr>
                  <w:rFonts w:ascii="Times New Roman" w:hAnsi="Times New Roman" w:cs="Times New Roman"/>
                  <w:color w:val="0000FF"/>
                  <w:sz w:val="24"/>
                  <w:szCs w:val="24"/>
                  <w:u w:val="single"/>
                  <w:lang w:val="ru-RU"/>
                </w:rPr>
                <w:t>8</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130</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Проверка правильности вычислений: прикидка и оценка результата. </w:t>
            </w:r>
            <w:r w:rsidRPr="00E207A2">
              <w:rPr>
                <w:rFonts w:ascii="Times New Roman" w:hAnsi="Times New Roman" w:cs="Times New Roman"/>
                <w:color w:val="000000"/>
                <w:sz w:val="24"/>
                <w:szCs w:val="24"/>
              </w:rPr>
              <w:t>Знакомство с калькулятором</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108">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0</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81</w:t>
              </w:r>
              <w:r w:rsidRPr="00E207A2">
                <w:rPr>
                  <w:rFonts w:ascii="Times New Roman" w:hAnsi="Times New Roman" w:cs="Times New Roman"/>
                  <w:color w:val="0000FF"/>
                  <w:sz w:val="24"/>
                  <w:szCs w:val="24"/>
                  <w:u w:val="single"/>
                </w:rPr>
                <w:t>e</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lastRenderedPageBreak/>
              <w:t>131</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Числа. Числа от 1 до 1000. Повторение</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109">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17</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7</w:t>
              </w:r>
              <w:r w:rsidRPr="00E207A2">
                <w:rPr>
                  <w:rFonts w:ascii="Times New Roman" w:hAnsi="Times New Roman" w:cs="Times New Roman"/>
                  <w:color w:val="0000FF"/>
                  <w:sz w:val="24"/>
                  <w:szCs w:val="24"/>
                  <w:u w:val="single"/>
                </w:rPr>
                <w:t>a</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132</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Текстовые задачи. Задачи в 2-3 действия. </w:t>
            </w:r>
            <w:r w:rsidRPr="00E207A2">
              <w:rPr>
                <w:rFonts w:ascii="Times New Roman" w:hAnsi="Times New Roman" w:cs="Times New Roman"/>
                <w:color w:val="000000"/>
                <w:sz w:val="24"/>
                <w:szCs w:val="24"/>
              </w:rPr>
              <w:t>Повторение и закрепление</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110">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1858</w:t>
              </w:r>
              <w:r w:rsidRPr="00E207A2">
                <w:rPr>
                  <w:rFonts w:ascii="Times New Roman" w:hAnsi="Times New Roman" w:cs="Times New Roman"/>
                  <w:color w:val="0000FF"/>
                  <w:sz w:val="24"/>
                  <w:szCs w:val="24"/>
                  <w:u w:val="single"/>
                </w:rPr>
                <w:t>a</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133</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111">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18</w:t>
              </w:r>
              <w:r w:rsidRPr="00E207A2">
                <w:rPr>
                  <w:rFonts w:ascii="Times New Roman" w:hAnsi="Times New Roman" w:cs="Times New Roman"/>
                  <w:color w:val="0000FF"/>
                  <w:sz w:val="24"/>
                  <w:szCs w:val="24"/>
                  <w:u w:val="single"/>
                </w:rPr>
                <w:t>b</w:t>
              </w:r>
              <w:r w:rsidRPr="00E207A2">
                <w:rPr>
                  <w:rFonts w:ascii="Times New Roman" w:hAnsi="Times New Roman" w:cs="Times New Roman"/>
                  <w:color w:val="0000FF"/>
                  <w:sz w:val="24"/>
                  <w:szCs w:val="24"/>
                  <w:u w:val="single"/>
                  <w:lang w:val="ru-RU"/>
                </w:rPr>
                <w:t>70</w:t>
              </w:r>
            </w:hyperlink>
          </w:p>
        </w:tc>
      </w:tr>
      <w:tr w:rsidR="00D9515D" w:rsidRPr="00FA4ADF">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134</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Алгоритмы (правила) порядка действий в числовом выражении</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 xml:space="preserve">Библиотека ЦОК </w:t>
            </w:r>
            <w:hyperlink r:id="rId112">
              <w:r w:rsidRPr="00E207A2">
                <w:rPr>
                  <w:rFonts w:ascii="Times New Roman" w:hAnsi="Times New Roman" w:cs="Times New Roman"/>
                  <w:color w:val="0000FF"/>
                  <w:sz w:val="24"/>
                  <w:szCs w:val="24"/>
                  <w:u w:val="single"/>
                </w:rPr>
                <w:t>https</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m</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edsoo</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ru</w:t>
              </w:r>
              <w:r w:rsidRPr="00E207A2">
                <w:rPr>
                  <w:rFonts w:ascii="Times New Roman" w:hAnsi="Times New Roman" w:cs="Times New Roman"/>
                  <w:color w:val="0000FF"/>
                  <w:sz w:val="24"/>
                  <w:szCs w:val="24"/>
                  <w:u w:val="single"/>
                  <w:lang w:val="ru-RU"/>
                </w:rPr>
                <w:t>/</w:t>
              </w:r>
              <w:r w:rsidRPr="00E207A2">
                <w:rPr>
                  <w:rFonts w:ascii="Times New Roman" w:hAnsi="Times New Roman" w:cs="Times New Roman"/>
                  <w:color w:val="0000FF"/>
                  <w:sz w:val="24"/>
                  <w:szCs w:val="24"/>
                  <w:u w:val="single"/>
                </w:rPr>
                <w:t>c</w:t>
              </w:r>
              <w:r w:rsidRPr="00E207A2">
                <w:rPr>
                  <w:rFonts w:ascii="Times New Roman" w:hAnsi="Times New Roman" w:cs="Times New Roman"/>
                  <w:color w:val="0000FF"/>
                  <w:sz w:val="24"/>
                  <w:szCs w:val="24"/>
                  <w:u w:val="single"/>
                  <w:lang w:val="ru-RU"/>
                </w:rPr>
                <w:t>4</w:t>
              </w:r>
              <w:r w:rsidRPr="00E207A2">
                <w:rPr>
                  <w:rFonts w:ascii="Times New Roman" w:hAnsi="Times New Roman" w:cs="Times New Roman"/>
                  <w:color w:val="0000FF"/>
                  <w:sz w:val="24"/>
                  <w:szCs w:val="24"/>
                  <w:u w:val="single"/>
                </w:rPr>
                <w:t>e</w:t>
              </w:r>
              <w:r w:rsidRPr="00E207A2">
                <w:rPr>
                  <w:rFonts w:ascii="Times New Roman" w:hAnsi="Times New Roman" w:cs="Times New Roman"/>
                  <w:color w:val="0000FF"/>
                  <w:sz w:val="24"/>
                  <w:szCs w:val="24"/>
                  <w:u w:val="single"/>
                  <w:lang w:val="ru-RU"/>
                </w:rPr>
                <w:t>16</w:t>
              </w:r>
              <w:r w:rsidRPr="00E207A2">
                <w:rPr>
                  <w:rFonts w:ascii="Times New Roman" w:hAnsi="Times New Roman" w:cs="Times New Roman"/>
                  <w:color w:val="0000FF"/>
                  <w:sz w:val="24"/>
                  <w:szCs w:val="24"/>
                  <w:u w:val="single"/>
                </w:rPr>
                <w:t>eb</w:t>
              </w:r>
              <w:r w:rsidRPr="00E207A2">
                <w:rPr>
                  <w:rFonts w:ascii="Times New Roman" w:hAnsi="Times New Roman" w:cs="Times New Roman"/>
                  <w:color w:val="0000FF"/>
                  <w:sz w:val="24"/>
                  <w:szCs w:val="24"/>
                  <w:u w:val="single"/>
                  <w:lang w:val="ru-RU"/>
                </w:rPr>
                <w:t>0</w:t>
              </w:r>
            </w:hyperlink>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135</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0.75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E207A2">
        <w:trPr>
          <w:trHeight w:val="144"/>
          <w:tblCellSpacing w:w="20" w:type="nil"/>
        </w:trPr>
        <w:tc>
          <w:tcPr>
            <w:tcW w:w="447" w:type="dxa"/>
            <w:tcMar>
              <w:top w:w="50" w:type="dxa"/>
              <w:left w:w="100" w:type="dxa"/>
            </w:tcMar>
            <w:vAlign w:val="center"/>
          </w:tcPr>
          <w:p w:rsidR="00D9515D" w:rsidRPr="00E207A2" w:rsidRDefault="00E207A2" w:rsidP="00E207A2">
            <w:pPr>
              <w:spacing w:after="0" w:line="240" w:lineRule="auto"/>
              <w:rPr>
                <w:rFonts w:ascii="Times New Roman" w:hAnsi="Times New Roman" w:cs="Times New Roman"/>
                <w:sz w:val="24"/>
                <w:szCs w:val="24"/>
              </w:rPr>
            </w:pPr>
            <w:r w:rsidRPr="00E207A2">
              <w:rPr>
                <w:rFonts w:ascii="Times New Roman" w:hAnsi="Times New Roman" w:cs="Times New Roman"/>
                <w:color w:val="000000"/>
                <w:sz w:val="24"/>
                <w:szCs w:val="24"/>
              </w:rPr>
              <w:t>136</w:t>
            </w:r>
          </w:p>
        </w:tc>
        <w:tc>
          <w:tcPr>
            <w:tcW w:w="3461" w:type="dxa"/>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rPr>
            </w:pPr>
            <w:r w:rsidRPr="00E207A2">
              <w:rPr>
                <w:rFonts w:ascii="Times New Roman" w:hAnsi="Times New Roman" w:cs="Times New Roman"/>
                <w:color w:val="000000"/>
                <w:sz w:val="24"/>
                <w:szCs w:val="24"/>
              </w:rPr>
              <w:t>Итоговая контрольная работа</w:t>
            </w:r>
          </w:p>
        </w:tc>
        <w:tc>
          <w:tcPr>
            <w:tcW w:w="78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0 </w:t>
            </w:r>
          </w:p>
        </w:tc>
        <w:tc>
          <w:tcPr>
            <w:tcW w:w="1110"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D9515D" w:rsidRPr="00E207A2" w:rsidRDefault="00D9515D" w:rsidP="00E207A2">
            <w:pPr>
              <w:spacing w:after="0" w:line="240" w:lineRule="auto"/>
              <w:ind w:left="135"/>
              <w:rPr>
                <w:rFonts w:ascii="Times New Roman" w:hAnsi="Times New Roman" w:cs="Times New Roman"/>
                <w:sz w:val="24"/>
                <w:szCs w:val="24"/>
              </w:rPr>
            </w:pPr>
          </w:p>
        </w:tc>
      </w:tr>
      <w:tr w:rsidR="00D9515D" w:rsidRPr="00E207A2">
        <w:trPr>
          <w:trHeight w:val="144"/>
          <w:tblCellSpacing w:w="20" w:type="nil"/>
        </w:trPr>
        <w:tc>
          <w:tcPr>
            <w:tcW w:w="0" w:type="auto"/>
            <w:gridSpan w:val="2"/>
            <w:tcMar>
              <w:top w:w="50" w:type="dxa"/>
              <w:left w:w="100" w:type="dxa"/>
            </w:tcMar>
            <w:vAlign w:val="center"/>
          </w:tcPr>
          <w:p w:rsidR="00D9515D" w:rsidRPr="00E207A2" w:rsidRDefault="00E207A2" w:rsidP="00E207A2">
            <w:pPr>
              <w:spacing w:after="0" w:line="240" w:lineRule="auto"/>
              <w:ind w:left="135"/>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ОБЩЕЕ КОЛИЧЕСТВО ЧАСОВ ПО ПРОГРАММЕ</w:t>
            </w:r>
          </w:p>
        </w:tc>
        <w:tc>
          <w:tcPr>
            <w:tcW w:w="1230"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lang w:val="ru-RU"/>
              </w:rPr>
              <w:t xml:space="preserve"> </w:t>
            </w:r>
            <w:r w:rsidRPr="00E207A2">
              <w:rPr>
                <w:rFonts w:ascii="Times New Roman" w:hAnsi="Times New Roman" w:cs="Times New Roman"/>
                <w:color w:val="000000"/>
                <w:sz w:val="24"/>
                <w:szCs w:val="24"/>
              </w:rPr>
              <w:t xml:space="preserve">136 </w:t>
            </w:r>
          </w:p>
        </w:tc>
        <w:tc>
          <w:tcPr>
            <w:tcW w:w="1473"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7 </w:t>
            </w:r>
          </w:p>
        </w:tc>
        <w:tc>
          <w:tcPr>
            <w:tcW w:w="1576" w:type="dxa"/>
            <w:tcMar>
              <w:top w:w="50" w:type="dxa"/>
              <w:left w:w="100" w:type="dxa"/>
            </w:tcMar>
            <w:vAlign w:val="center"/>
          </w:tcPr>
          <w:p w:rsidR="00D9515D" w:rsidRPr="00E207A2" w:rsidRDefault="00E207A2" w:rsidP="00E207A2">
            <w:pPr>
              <w:spacing w:after="0" w:line="240" w:lineRule="auto"/>
              <w:ind w:left="135"/>
              <w:jc w:val="center"/>
              <w:rPr>
                <w:rFonts w:ascii="Times New Roman" w:hAnsi="Times New Roman" w:cs="Times New Roman"/>
                <w:sz w:val="24"/>
                <w:szCs w:val="24"/>
              </w:rPr>
            </w:pPr>
            <w:r w:rsidRPr="00E207A2">
              <w:rPr>
                <w:rFonts w:ascii="Times New Roman" w:hAnsi="Times New Roman" w:cs="Times New Roman"/>
                <w:color w:val="000000"/>
                <w:sz w:val="24"/>
                <w:szCs w:val="24"/>
              </w:rPr>
              <w:t xml:space="preserve"> 96.5 </w:t>
            </w:r>
          </w:p>
        </w:tc>
        <w:tc>
          <w:tcPr>
            <w:tcW w:w="0" w:type="auto"/>
            <w:gridSpan w:val="2"/>
            <w:tcMar>
              <w:top w:w="50" w:type="dxa"/>
              <w:left w:w="100" w:type="dxa"/>
            </w:tcMar>
            <w:vAlign w:val="center"/>
          </w:tcPr>
          <w:p w:rsidR="00D9515D" w:rsidRPr="00E207A2" w:rsidRDefault="00D9515D" w:rsidP="00E207A2">
            <w:pPr>
              <w:spacing w:line="240" w:lineRule="auto"/>
              <w:rPr>
                <w:rFonts w:ascii="Times New Roman" w:hAnsi="Times New Roman" w:cs="Times New Roman"/>
                <w:sz w:val="24"/>
                <w:szCs w:val="24"/>
              </w:rPr>
            </w:pPr>
          </w:p>
        </w:tc>
      </w:tr>
    </w:tbl>
    <w:p w:rsidR="00D9515D" w:rsidRPr="00E207A2" w:rsidRDefault="00D9515D" w:rsidP="00E207A2">
      <w:pPr>
        <w:spacing w:line="240" w:lineRule="auto"/>
        <w:rPr>
          <w:rFonts w:ascii="Times New Roman" w:hAnsi="Times New Roman" w:cs="Times New Roman"/>
          <w:sz w:val="24"/>
          <w:szCs w:val="24"/>
        </w:rPr>
        <w:sectPr w:rsidR="00D9515D" w:rsidRPr="00E207A2" w:rsidSect="00E207A2">
          <w:type w:val="continuous"/>
          <w:pgSz w:w="16383" w:h="11906" w:orient="landscape"/>
          <w:pgMar w:top="720" w:right="720" w:bottom="720" w:left="720" w:header="720" w:footer="720" w:gutter="0"/>
          <w:cols w:space="720"/>
          <w:docGrid w:linePitch="299"/>
        </w:sectPr>
      </w:pPr>
    </w:p>
    <w:p w:rsidR="00D9515D" w:rsidRPr="00E207A2" w:rsidRDefault="00E207A2" w:rsidP="00E207A2">
      <w:pPr>
        <w:spacing w:after="0" w:line="240" w:lineRule="auto"/>
        <w:ind w:left="120"/>
        <w:rPr>
          <w:rFonts w:ascii="Times New Roman" w:hAnsi="Times New Roman" w:cs="Times New Roman"/>
          <w:sz w:val="24"/>
          <w:szCs w:val="24"/>
          <w:lang w:val="ru-RU"/>
        </w:rPr>
      </w:pPr>
      <w:bookmarkStart w:id="7" w:name="block-8878203"/>
      <w:bookmarkEnd w:id="6"/>
      <w:r w:rsidRPr="00E207A2">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D9515D" w:rsidRPr="00E207A2" w:rsidRDefault="00E207A2" w:rsidP="00E207A2">
      <w:pPr>
        <w:spacing w:after="0" w:line="240" w:lineRule="auto"/>
        <w:ind w:left="120"/>
        <w:rPr>
          <w:rFonts w:ascii="Times New Roman" w:hAnsi="Times New Roman" w:cs="Times New Roman"/>
          <w:sz w:val="24"/>
          <w:szCs w:val="24"/>
        </w:rPr>
      </w:pPr>
      <w:r w:rsidRPr="00E207A2">
        <w:rPr>
          <w:rFonts w:ascii="Times New Roman" w:hAnsi="Times New Roman" w:cs="Times New Roman"/>
          <w:b/>
          <w:color w:val="000000"/>
          <w:sz w:val="24"/>
          <w:szCs w:val="24"/>
        </w:rPr>
        <w:t>ОБЯЗАТЕЛЬНЫЕ УЧЕБНЫЕ МАТЕРИАЛЫ ДЛЯ УЧЕНИКА</w:t>
      </w:r>
    </w:p>
    <w:p w:rsidR="00D9515D" w:rsidRPr="00E207A2" w:rsidRDefault="00E207A2" w:rsidP="00E207A2">
      <w:pPr>
        <w:spacing w:after="0" w:line="240" w:lineRule="auto"/>
        <w:ind w:left="120"/>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w:t>
      </w:r>
      <w:bookmarkStart w:id="8" w:name="7e61753f-514e-40fe-996f-253694acfacb"/>
      <w:r w:rsidRPr="00E207A2">
        <w:rPr>
          <w:rFonts w:ascii="Times New Roman" w:hAnsi="Times New Roman" w:cs="Times New Roman"/>
          <w:color w:val="000000"/>
          <w:sz w:val="24"/>
          <w:szCs w:val="24"/>
          <w:lang w:val="ru-RU"/>
        </w:rPr>
        <w:t>• Математика (в 2 частях), 3 класс/ Моро М.И., Бантова М.А., Бельтюкова Г.В. и другие, Акционерное общество «Издательство «Просвещение»</w:t>
      </w:r>
      <w:bookmarkEnd w:id="8"/>
      <w:r w:rsidRPr="00E207A2">
        <w:rPr>
          <w:rFonts w:ascii="Times New Roman" w:hAnsi="Times New Roman" w:cs="Times New Roman"/>
          <w:color w:val="000000"/>
          <w:sz w:val="24"/>
          <w:szCs w:val="24"/>
          <w:lang w:val="ru-RU"/>
        </w:rPr>
        <w:t>‌​</w:t>
      </w:r>
    </w:p>
    <w:p w:rsidR="00D9515D" w:rsidRPr="00E207A2" w:rsidRDefault="00E207A2" w:rsidP="00E207A2">
      <w:pPr>
        <w:spacing w:after="0" w:line="240" w:lineRule="auto"/>
        <w:ind w:left="120"/>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w:t>
      </w:r>
    </w:p>
    <w:p w:rsidR="00D9515D" w:rsidRPr="00E207A2" w:rsidRDefault="00E207A2" w:rsidP="00E207A2">
      <w:pPr>
        <w:spacing w:after="0" w:line="240" w:lineRule="auto"/>
        <w:ind w:left="120"/>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w:t>
      </w:r>
    </w:p>
    <w:p w:rsidR="00D9515D" w:rsidRPr="00E207A2" w:rsidRDefault="00E207A2" w:rsidP="00E207A2">
      <w:pPr>
        <w:spacing w:after="0" w:line="240" w:lineRule="auto"/>
        <w:ind w:left="120"/>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МЕТОДИЧЕСКИЕ МАТЕРИАЛЫ ДЛЯ УЧИТЕЛЯ</w:t>
      </w:r>
    </w:p>
    <w:p w:rsidR="00D9515D" w:rsidRPr="00E207A2" w:rsidRDefault="00E207A2" w:rsidP="00E207A2">
      <w:pPr>
        <w:spacing w:after="0" w:line="240" w:lineRule="auto"/>
        <w:ind w:left="120"/>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w:t>
      </w:r>
      <w:bookmarkStart w:id="9" w:name="4ccd20f5-4b97-462e-8469-dea56de20829"/>
      <w:r w:rsidRPr="00E207A2">
        <w:rPr>
          <w:rFonts w:ascii="Times New Roman" w:hAnsi="Times New Roman" w:cs="Times New Roman"/>
          <w:color w:val="000000"/>
          <w:sz w:val="24"/>
          <w:szCs w:val="24"/>
          <w:lang w:val="ru-RU"/>
        </w:rPr>
        <w:t xml:space="preserve"> Математика (в 2 частях), 3 класс/ Моро М.И., Бантова М.А., Бельтюкова Г.В. и другие, Акционерное общество «Издательство «Просвещение»</w:t>
      </w:r>
      <w:bookmarkEnd w:id="9"/>
      <w:r w:rsidRPr="00E207A2">
        <w:rPr>
          <w:rFonts w:ascii="Times New Roman" w:hAnsi="Times New Roman" w:cs="Times New Roman"/>
          <w:color w:val="000000"/>
          <w:sz w:val="24"/>
          <w:szCs w:val="24"/>
          <w:lang w:val="ru-RU"/>
        </w:rPr>
        <w:t>‌​</w:t>
      </w:r>
    </w:p>
    <w:p w:rsidR="00D9515D" w:rsidRPr="00E207A2" w:rsidRDefault="00D9515D" w:rsidP="00E207A2">
      <w:pPr>
        <w:spacing w:after="0" w:line="240" w:lineRule="auto"/>
        <w:ind w:left="120"/>
        <w:rPr>
          <w:rFonts w:ascii="Times New Roman" w:hAnsi="Times New Roman" w:cs="Times New Roman"/>
          <w:sz w:val="24"/>
          <w:szCs w:val="24"/>
          <w:lang w:val="ru-RU"/>
        </w:rPr>
      </w:pPr>
    </w:p>
    <w:p w:rsidR="00D9515D" w:rsidRPr="00E207A2" w:rsidRDefault="00E207A2" w:rsidP="00E207A2">
      <w:pPr>
        <w:spacing w:after="0" w:line="240" w:lineRule="auto"/>
        <w:ind w:left="120"/>
        <w:rPr>
          <w:rFonts w:ascii="Times New Roman" w:hAnsi="Times New Roman" w:cs="Times New Roman"/>
          <w:sz w:val="24"/>
          <w:szCs w:val="24"/>
          <w:lang w:val="ru-RU"/>
        </w:rPr>
      </w:pPr>
      <w:r w:rsidRPr="00E207A2">
        <w:rPr>
          <w:rFonts w:ascii="Times New Roman" w:hAnsi="Times New Roman" w:cs="Times New Roman"/>
          <w:b/>
          <w:color w:val="000000"/>
          <w:sz w:val="24"/>
          <w:szCs w:val="24"/>
          <w:lang w:val="ru-RU"/>
        </w:rPr>
        <w:t>ЦИФРОВЫЕ ОБРАЗОВАТЕЛЬНЫЕ РЕСУРСЫ И РЕСУРСЫ СЕТИ ИНТЕРНЕТ</w:t>
      </w:r>
    </w:p>
    <w:p w:rsidR="007F5369" w:rsidRPr="00E207A2" w:rsidRDefault="00E207A2" w:rsidP="00E207A2">
      <w:pPr>
        <w:spacing w:after="0" w:line="240" w:lineRule="auto"/>
        <w:ind w:left="120"/>
        <w:rPr>
          <w:rFonts w:ascii="Times New Roman" w:hAnsi="Times New Roman" w:cs="Times New Roman"/>
          <w:sz w:val="24"/>
          <w:szCs w:val="24"/>
          <w:lang w:val="ru-RU"/>
        </w:rPr>
      </w:pPr>
      <w:r w:rsidRPr="00E207A2">
        <w:rPr>
          <w:rFonts w:ascii="Times New Roman" w:hAnsi="Times New Roman" w:cs="Times New Roman"/>
          <w:color w:val="000000"/>
          <w:sz w:val="24"/>
          <w:szCs w:val="24"/>
          <w:lang w:val="ru-RU"/>
        </w:rPr>
        <w:t>​</w:t>
      </w:r>
      <w:r w:rsidRPr="00E207A2">
        <w:rPr>
          <w:rFonts w:ascii="Times New Roman" w:hAnsi="Times New Roman" w:cs="Times New Roman"/>
          <w:color w:val="333333"/>
          <w:sz w:val="24"/>
          <w:szCs w:val="24"/>
          <w:lang w:val="ru-RU"/>
        </w:rPr>
        <w:t>​‌</w:t>
      </w:r>
      <w:bookmarkStart w:id="10" w:name="c563541b-dafa-4bd9-a500-57d2c647696a"/>
      <w:r w:rsidRPr="00E207A2">
        <w:rPr>
          <w:rFonts w:ascii="Times New Roman" w:hAnsi="Times New Roman" w:cs="Times New Roman"/>
          <w:color w:val="000000"/>
          <w:sz w:val="24"/>
          <w:szCs w:val="24"/>
        </w:rPr>
        <w:t>https</w:t>
      </w:r>
      <w:r w:rsidRPr="00E207A2">
        <w:rPr>
          <w:rFonts w:ascii="Times New Roman" w:hAnsi="Times New Roman" w:cs="Times New Roman"/>
          <w:color w:val="000000"/>
          <w:sz w:val="24"/>
          <w:szCs w:val="24"/>
          <w:lang w:val="ru-RU"/>
        </w:rPr>
        <w:t>://</w:t>
      </w:r>
      <w:r w:rsidRPr="00E207A2">
        <w:rPr>
          <w:rFonts w:ascii="Times New Roman" w:hAnsi="Times New Roman" w:cs="Times New Roman"/>
          <w:color w:val="000000"/>
          <w:sz w:val="24"/>
          <w:szCs w:val="24"/>
        </w:rPr>
        <w:t>lesson</w:t>
      </w:r>
      <w:r w:rsidRPr="00E207A2">
        <w:rPr>
          <w:rFonts w:ascii="Times New Roman" w:hAnsi="Times New Roman" w:cs="Times New Roman"/>
          <w:color w:val="000000"/>
          <w:sz w:val="24"/>
          <w:szCs w:val="24"/>
          <w:lang w:val="ru-RU"/>
        </w:rPr>
        <w:t>.</w:t>
      </w:r>
      <w:r w:rsidRPr="00E207A2">
        <w:rPr>
          <w:rFonts w:ascii="Times New Roman" w:hAnsi="Times New Roman" w:cs="Times New Roman"/>
          <w:color w:val="000000"/>
          <w:sz w:val="24"/>
          <w:szCs w:val="24"/>
        </w:rPr>
        <w:t>edu</w:t>
      </w:r>
      <w:r w:rsidRPr="00E207A2">
        <w:rPr>
          <w:rFonts w:ascii="Times New Roman" w:hAnsi="Times New Roman" w:cs="Times New Roman"/>
          <w:color w:val="000000"/>
          <w:sz w:val="24"/>
          <w:szCs w:val="24"/>
          <w:lang w:val="ru-RU"/>
        </w:rPr>
        <w:t>.</w:t>
      </w:r>
      <w:r w:rsidRPr="00E207A2">
        <w:rPr>
          <w:rFonts w:ascii="Times New Roman" w:hAnsi="Times New Roman" w:cs="Times New Roman"/>
          <w:color w:val="000000"/>
          <w:sz w:val="24"/>
          <w:szCs w:val="24"/>
        </w:rPr>
        <w:t>ru</w:t>
      </w:r>
      <w:r w:rsidRPr="00E207A2">
        <w:rPr>
          <w:rFonts w:ascii="Times New Roman" w:hAnsi="Times New Roman" w:cs="Times New Roman"/>
          <w:color w:val="000000"/>
          <w:sz w:val="24"/>
          <w:szCs w:val="24"/>
          <w:lang w:val="ru-RU"/>
        </w:rPr>
        <w:t>/</w:t>
      </w:r>
      <w:bookmarkEnd w:id="10"/>
      <w:r w:rsidRPr="00E207A2">
        <w:rPr>
          <w:rFonts w:ascii="Times New Roman" w:hAnsi="Times New Roman" w:cs="Times New Roman"/>
          <w:color w:val="333333"/>
          <w:sz w:val="24"/>
          <w:szCs w:val="24"/>
          <w:lang w:val="ru-RU"/>
        </w:rPr>
        <w:t>‌</w:t>
      </w:r>
      <w:r w:rsidRPr="00E207A2">
        <w:rPr>
          <w:rFonts w:ascii="Times New Roman" w:hAnsi="Times New Roman" w:cs="Times New Roman"/>
          <w:color w:val="000000"/>
          <w:sz w:val="24"/>
          <w:szCs w:val="24"/>
          <w:lang w:val="ru-RU"/>
        </w:rPr>
        <w:t>​</w:t>
      </w:r>
      <w:bookmarkEnd w:id="7"/>
    </w:p>
    <w:sectPr w:rsidR="007F5369" w:rsidRPr="00E207A2" w:rsidSect="00E207A2">
      <w:type w:val="continuous"/>
      <w:pgSz w:w="11907" w:h="16839" w:code="9"/>
      <w:pgMar w:top="720" w:right="720" w:bottom="720" w:left="72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2D3ED0"/>
    <w:multiLevelType w:val="multilevel"/>
    <w:tmpl w:val="0882C3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61264FF"/>
    <w:multiLevelType w:val="multilevel"/>
    <w:tmpl w:val="B7188A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compat/>
  <w:rsids>
    <w:rsidRoot w:val="00D9515D"/>
    <w:rsid w:val="007F5369"/>
    <w:rsid w:val="00D9515D"/>
    <w:rsid w:val="00E207A2"/>
    <w:rsid w:val="00FA4A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9515D"/>
    <w:rPr>
      <w:color w:val="0000FF" w:themeColor="hyperlink"/>
      <w:u w:val="single"/>
    </w:rPr>
  </w:style>
  <w:style w:type="table" w:styleId="ac">
    <w:name w:val="Table Grid"/>
    <w:basedOn w:val="a1"/>
    <w:uiPriority w:val="59"/>
    <w:rsid w:val="00D951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A4AD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A4A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c4e15cea" TargetMode="External"/><Relationship Id="rId21" Type="http://schemas.openxmlformats.org/officeDocument/2006/relationships/hyperlink" Target="https://m.edsoo.ru/c4e0f3d6" TargetMode="External"/><Relationship Id="rId42" Type="http://schemas.openxmlformats.org/officeDocument/2006/relationships/hyperlink" Target="https://m.edsoo.ru/c4e0afb6" TargetMode="External"/><Relationship Id="rId47" Type="http://schemas.openxmlformats.org/officeDocument/2006/relationships/hyperlink" Target="https://m.edsoo.ru/c4e13bca" TargetMode="External"/><Relationship Id="rId63" Type="http://schemas.openxmlformats.org/officeDocument/2006/relationships/hyperlink" Target="https://m.edsoo.ru/c4e14142" TargetMode="External"/><Relationship Id="rId68" Type="http://schemas.openxmlformats.org/officeDocument/2006/relationships/hyperlink" Target="https://m.edsoo.ru/c4e12266" TargetMode="External"/><Relationship Id="rId84" Type="http://schemas.openxmlformats.org/officeDocument/2006/relationships/hyperlink" Target="https://m.edsoo.ru/c4e0be8e" TargetMode="External"/><Relationship Id="rId89" Type="http://schemas.openxmlformats.org/officeDocument/2006/relationships/hyperlink" Target="https://m.edsoo.ru/c4e14e62" TargetMode="External"/><Relationship Id="rId112" Type="http://schemas.openxmlformats.org/officeDocument/2006/relationships/hyperlink" Target="https://m.edsoo.ru/c4e16eb0" TargetMode="External"/><Relationship Id="rId2" Type="http://schemas.openxmlformats.org/officeDocument/2006/relationships/styles" Target="styles.xml"/><Relationship Id="rId16" Type="http://schemas.openxmlformats.org/officeDocument/2006/relationships/hyperlink" Target="https://m.edsoo.ru/7f4110fe" TargetMode="External"/><Relationship Id="rId29" Type="http://schemas.openxmlformats.org/officeDocument/2006/relationships/hyperlink" Target="https://m.edsoo.ru/c4e0a3cc" TargetMode="External"/><Relationship Id="rId107" Type="http://schemas.openxmlformats.org/officeDocument/2006/relationships/hyperlink" Target="https://m.edsoo.ru/c4e102b8" TargetMode="External"/><Relationship Id="rId11" Type="http://schemas.openxmlformats.org/officeDocument/2006/relationships/hyperlink" Target="https://m.edsoo.ru/7f4110fe" TargetMode="External"/><Relationship Id="rId24" Type="http://schemas.openxmlformats.org/officeDocument/2006/relationships/hyperlink" Target="https://m.edsoo.ru/c4e15ec0" TargetMode="External"/><Relationship Id="rId32" Type="http://schemas.openxmlformats.org/officeDocument/2006/relationships/hyperlink" Target="https://m.edsoo.ru/c4e1158c" TargetMode="External"/><Relationship Id="rId37" Type="http://schemas.openxmlformats.org/officeDocument/2006/relationships/hyperlink" Target="https://m.edsoo.ru/c4e0ade0" TargetMode="External"/><Relationship Id="rId40" Type="http://schemas.openxmlformats.org/officeDocument/2006/relationships/hyperlink" Target="https://m.edsoo.ru/c4e173e2" TargetMode="External"/><Relationship Id="rId45" Type="http://schemas.openxmlformats.org/officeDocument/2006/relationships/hyperlink" Target="https://m.edsoo.ru/c4e087e8" TargetMode="External"/><Relationship Id="rId53" Type="http://schemas.openxmlformats.org/officeDocument/2006/relationships/hyperlink" Target="https://m.edsoo.ru/c4e13daa" TargetMode="External"/><Relationship Id="rId58" Type="http://schemas.openxmlformats.org/officeDocument/2006/relationships/hyperlink" Target="https://m.edsoo.ru/c4e12df6" TargetMode="External"/><Relationship Id="rId66" Type="http://schemas.openxmlformats.org/officeDocument/2006/relationships/hyperlink" Target="https://m.edsoo.ru/c4e0cfc8" TargetMode="External"/><Relationship Id="rId74" Type="http://schemas.openxmlformats.org/officeDocument/2006/relationships/hyperlink" Target="https://m.edsoo.ru/c4e0974c" TargetMode="External"/><Relationship Id="rId79" Type="http://schemas.openxmlformats.org/officeDocument/2006/relationships/hyperlink" Target="https://m.edsoo.ru/c4e10d4e" TargetMode="External"/><Relationship Id="rId87" Type="http://schemas.openxmlformats.org/officeDocument/2006/relationships/hyperlink" Target="https://m.edsoo.ru/c4e13666" TargetMode="External"/><Relationship Id="rId102" Type="http://schemas.openxmlformats.org/officeDocument/2006/relationships/hyperlink" Target="https://m.edsoo.ru/c4e0defa" TargetMode="External"/><Relationship Id="rId110" Type="http://schemas.openxmlformats.org/officeDocument/2006/relationships/hyperlink" Target="https://m.edsoo.ru/c4e1858a" TargetMode="External"/><Relationship Id="rId5" Type="http://schemas.openxmlformats.org/officeDocument/2006/relationships/image" Target="media/image1.jpeg"/><Relationship Id="rId61" Type="http://schemas.openxmlformats.org/officeDocument/2006/relationships/hyperlink" Target="https://m.edsoo.ru/c4e0ebc0" TargetMode="External"/><Relationship Id="rId82" Type="http://schemas.openxmlformats.org/officeDocument/2006/relationships/hyperlink" Target="https://m.edsoo.ru/c4e0b8ee" TargetMode="External"/><Relationship Id="rId90" Type="http://schemas.openxmlformats.org/officeDocument/2006/relationships/hyperlink" Target="https://m.edsoo.ru/c4e16078" TargetMode="External"/><Relationship Id="rId95" Type="http://schemas.openxmlformats.org/officeDocument/2006/relationships/hyperlink" Target="https://m.edsoo.ru/c4e17aea" TargetMode="External"/><Relationship Id="rId19" Type="http://schemas.openxmlformats.org/officeDocument/2006/relationships/hyperlink" Target="https://m.edsoo.ru/c4e0d5cc" TargetMode="External"/><Relationship Id="rId14" Type="http://schemas.openxmlformats.org/officeDocument/2006/relationships/hyperlink" Target="https://m.edsoo.ru/7f4110fe" TargetMode="External"/><Relationship Id="rId22" Type="http://schemas.openxmlformats.org/officeDocument/2006/relationships/hyperlink" Target="https://m.edsoo.ru/c4e0ee40" TargetMode="External"/><Relationship Id="rId27" Type="http://schemas.openxmlformats.org/officeDocument/2006/relationships/hyperlink" Target="https://m.edsoo.ru/c4e0ea08" TargetMode="External"/><Relationship Id="rId30" Type="http://schemas.openxmlformats.org/officeDocument/2006/relationships/hyperlink" Target="https://m.edsoo.ru/c4e08eb4" TargetMode="External"/><Relationship Id="rId35" Type="http://schemas.openxmlformats.org/officeDocument/2006/relationships/hyperlink" Target="https://m.edsoo.ru/c4e0f034" TargetMode="External"/><Relationship Id="rId43" Type="http://schemas.openxmlformats.org/officeDocument/2006/relationships/hyperlink" Target="https://m.edsoo.ru/c4e15b14" TargetMode="External"/><Relationship Id="rId48" Type="http://schemas.openxmlformats.org/officeDocument/2006/relationships/hyperlink" Target="https://m.edsoo.ru/c4e139fe" TargetMode="External"/><Relationship Id="rId56" Type="http://schemas.openxmlformats.org/officeDocument/2006/relationships/hyperlink" Target="https://m.edsoo.ru/c4e0b358" TargetMode="External"/><Relationship Id="rId64" Type="http://schemas.openxmlformats.org/officeDocument/2006/relationships/hyperlink" Target="https://m.edsoo.ru/c4e0cdf2" TargetMode="External"/><Relationship Id="rId69" Type="http://schemas.openxmlformats.org/officeDocument/2006/relationships/hyperlink" Target="https://m.edsoo.ru/c4e0d18a" TargetMode="External"/><Relationship Id="rId77" Type="http://schemas.openxmlformats.org/officeDocument/2006/relationships/hyperlink" Target="https://m.edsoo.ru/c4e0baf6" TargetMode="External"/><Relationship Id="rId100" Type="http://schemas.openxmlformats.org/officeDocument/2006/relationships/hyperlink" Target="https://m.edsoo.ru/c4e0cc1c" TargetMode="External"/><Relationship Id="rId105" Type="http://schemas.openxmlformats.org/officeDocument/2006/relationships/hyperlink" Target="https://m.edsoo.ru/c4e18120" TargetMode="External"/><Relationship Id="rId113" Type="http://schemas.openxmlformats.org/officeDocument/2006/relationships/fontTable" Target="fontTable.xml"/><Relationship Id="rId8" Type="http://schemas.openxmlformats.org/officeDocument/2006/relationships/hyperlink" Target="https://m.edsoo.ru/7f4110fe" TargetMode="External"/><Relationship Id="rId51" Type="http://schemas.openxmlformats.org/officeDocument/2006/relationships/hyperlink" Target="https://m.edsoo.ru/c4e13f6c" TargetMode="External"/><Relationship Id="rId72" Type="http://schemas.openxmlformats.org/officeDocument/2006/relationships/hyperlink" Target="https://m.edsoo.ru/c4e0a1f6" TargetMode="External"/><Relationship Id="rId80" Type="http://schemas.openxmlformats.org/officeDocument/2006/relationships/hyperlink" Target="https://m.edsoo.ru/c4e120e0" TargetMode="External"/><Relationship Id="rId85" Type="http://schemas.openxmlformats.org/officeDocument/2006/relationships/hyperlink" Target="https://m.edsoo.ru/c4e0c212" TargetMode="External"/><Relationship Id="rId93" Type="http://schemas.openxmlformats.org/officeDocument/2006/relationships/hyperlink" Target="https://m.edsoo.ru/c4e07208" TargetMode="External"/><Relationship Id="rId98" Type="http://schemas.openxmlformats.org/officeDocument/2006/relationships/hyperlink" Target="https://m.edsoo.ru/c4e09bde" TargetMode="External"/><Relationship Id="rId3" Type="http://schemas.openxmlformats.org/officeDocument/2006/relationships/settings" Target="settings.xml"/><Relationship Id="rId12" Type="http://schemas.openxmlformats.org/officeDocument/2006/relationships/hyperlink" Target="https://m.edsoo.ru/7f4110fe" TargetMode="External"/><Relationship Id="rId17" Type="http://schemas.openxmlformats.org/officeDocument/2006/relationships/hyperlink" Target="https://m.edsoo.ru/c4e0a58e" TargetMode="External"/><Relationship Id="rId25" Type="http://schemas.openxmlformats.org/officeDocument/2006/relationships/hyperlink" Target="https://m.edsoo.ru/c4e17068" TargetMode="External"/><Relationship Id="rId33" Type="http://schemas.openxmlformats.org/officeDocument/2006/relationships/hyperlink" Target="https://m.edsoo.ru/c4e0944a" TargetMode="External"/><Relationship Id="rId38" Type="http://schemas.openxmlformats.org/officeDocument/2006/relationships/hyperlink" Target="https://m.edsoo.ru/c4e11d02" TargetMode="External"/><Relationship Id="rId46" Type="http://schemas.openxmlformats.org/officeDocument/2006/relationships/hyperlink" Target="https://m.edsoo.ru/c4e09e4a" TargetMode="External"/><Relationship Id="rId59" Type="http://schemas.openxmlformats.org/officeDocument/2006/relationships/hyperlink" Target="https://m.edsoo.ru/c4e11884" TargetMode="External"/><Relationship Id="rId67" Type="http://schemas.openxmlformats.org/officeDocument/2006/relationships/hyperlink" Target="https://m.edsoo.ru/c4e148e0" TargetMode="External"/><Relationship Id="rId103" Type="http://schemas.openxmlformats.org/officeDocument/2006/relationships/hyperlink" Target="https://m.edsoo.ru/c4e0dd2e" TargetMode="External"/><Relationship Id="rId108" Type="http://schemas.openxmlformats.org/officeDocument/2006/relationships/hyperlink" Target="https://m.edsoo.ru/c4e0e81e" TargetMode="External"/><Relationship Id="rId20" Type="http://schemas.openxmlformats.org/officeDocument/2006/relationships/hyperlink" Target="https://m.edsoo.ru/c4e0896e" TargetMode="External"/><Relationship Id="rId41" Type="http://schemas.openxmlformats.org/officeDocument/2006/relationships/hyperlink" Target="https://m.edsoo.ru/c4e175ae" TargetMode="External"/><Relationship Id="rId54" Type="http://schemas.openxmlformats.org/officeDocument/2006/relationships/hyperlink" Target="https://m.edsoo.ru/c4e0b18c" TargetMode="External"/><Relationship Id="rId62" Type="http://schemas.openxmlformats.org/officeDocument/2006/relationships/hyperlink" Target="https://m.edsoo.ru/c4e18d3c" TargetMode="External"/><Relationship Id="rId70" Type="http://schemas.openxmlformats.org/officeDocument/2006/relationships/hyperlink" Target="https://m.edsoo.ru/c4e12400" TargetMode="External"/><Relationship Id="rId75" Type="http://schemas.openxmlformats.org/officeDocument/2006/relationships/hyperlink" Target="https://m.edsoo.ru/c4e0999a" TargetMode="External"/><Relationship Id="rId83" Type="http://schemas.openxmlformats.org/officeDocument/2006/relationships/hyperlink" Target="https://m.edsoo.ru/c4e0e634" TargetMode="External"/><Relationship Id="rId88" Type="http://schemas.openxmlformats.org/officeDocument/2006/relationships/hyperlink" Target="https://m.edsoo.ru/c4e14c8c" TargetMode="External"/><Relationship Id="rId91" Type="http://schemas.openxmlformats.org/officeDocument/2006/relationships/hyperlink" Target="https://m.edsoo.ru/c4e092c4" TargetMode="External"/><Relationship Id="rId96" Type="http://schemas.openxmlformats.org/officeDocument/2006/relationships/hyperlink" Target="https://m.edsoo.ru/c4e07ff0" TargetMode="External"/><Relationship Id="rId111" Type="http://schemas.openxmlformats.org/officeDocument/2006/relationships/hyperlink" Target="https://m.edsoo.ru/c4e18b70"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15" Type="http://schemas.openxmlformats.org/officeDocument/2006/relationships/hyperlink" Target="https://m.edsoo.ru/7f4110fe" TargetMode="External"/><Relationship Id="rId23" Type="http://schemas.openxmlformats.org/officeDocument/2006/relationships/hyperlink" Target="https://m.edsoo.ru/c4e10588" TargetMode="External"/><Relationship Id="rId28" Type="http://schemas.openxmlformats.org/officeDocument/2006/relationships/hyperlink" Target="https://m.edsoo.ru/c4e10ed4" TargetMode="External"/><Relationship Id="rId36" Type="http://schemas.openxmlformats.org/officeDocument/2006/relationships/hyperlink" Target="https://m.edsoo.ru/c4e08658" TargetMode="External"/><Relationship Id="rId49" Type="http://schemas.openxmlformats.org/officeDocument/2006/relationships/hyperlink" Target="https://m.edsoo.ru/c4e12c66" TargetMode="External"/><Relationship Id="rId57" Type="http://schemas.openxmlformats.org/officeDocument/2006/relationships/hyperlink" Target="https://m.edsoo.ru/c4e16640" TargetMode="External"/><Relationship Id="rId106" Type="http://schemas.openxmlformats.org/officeDocument/2006/relationships/hyperlink" Target="https://m.edsoo.ru/c4e1043e" TargetMode="External"/><Relationship Id="rId114" Type="http://schemas.openxmlformats.org/officeDocument/2006/relationships/theme" Target="theme/theme1.xml"/><Relationship Id="rId10" Type="http://schemas.openxmlformats.org/officeDocument/2006/relationships/hyperlink" Target="https://m.edsoo.ru/7f4110fe" TargetMode="External"/><Relationship Id="rId31" Type="http://schemas.openxmlformats.org/officeDocument/2006/relationships/hyperlink" Target="https://m.edsoo.ru/c4e1338c" TargetMode="External"/><Relationship Id="rId44" Type="http://schemas.openxmlformats.org/officeDocument/2006/relationships/hyperlink" Target="https://m.edsoo.ru/c4e08cc0" TargetMode="External"/><Relationship Id="rId52" Type="http://schemas.openxmlformats.org/officeDocument/2006/relationships/hyperlink" Target="https://m.edsoo.ru/c4e146ce" TargetMode="External"/><Relationship Id="rId60" Type="http://schemas.openxmlformats.org/officeDocument/2006/relationships/hyperlink" Target="https://m.edsoo.ru/c4e11a00" TargetMode="External"/><Relationship Id="rId65" Type="http://schemas.openxmlformats.org/officeDocument/2006/relationships/hyperlink" Target="https://m.edsoo.ru/c4e0b678" TargetMode="External"/><Relationship Id="rId73" Type="http://schemas.openxmlformats.org/officeDocument/2006/relationships/hyperlink" Target="https://m.edsoo.ru/c4e095bc" TargetMode="External"/><Relationship Id="rId78" Type="http://schemas.openxmlformats.org/officeDocument/2006/relationships/hyperlink" Target="https://m.edsoo.ru/c4e0bcc2" TargetMode="External"/><Relationship Id="rId81" Type="http://schemas.openxmlformats.org/officeDocument/2006/relationships/hyperlink" Target="https://m.edsoo.ru/c4e0d400" TargetMode="External"/><Relationship Id="rId86" Type="http://schemas.openxmlformats.org/officeDocument/2006/relationships/hyperlink" Target="https://m.edsoo.ru/c4e0c3f2" TargetMode="External"/><Relationship Id="rId94" Type="http://schemas.openxmlformats.org/officeDocument/2006/relationships/hyperlink" Target="https://m.edsoo.ru/c4e0820c" TargetMode="External"/><Relationship Id="rId99" Type="http://schemas.openxmlformats.org/officeDocument/2006/relationships/hyperlink" Target="https://m.edsoo.ru/c4e0ca46" TargetMode="External"/><Relationship Id="rId101" Type="http://schemas.openxmlformats.org/officeDocument/2006/relationships/hyperlink" Target="https://m.edsoo.ru/c4e16c6c"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c4e0f200" TargetMode="External"/><Relationship Id="rId39" Type="http://schemas.openxmlformats.org/officeDocument/2006/relationships/hyperlink" Target="https://m.edsoo.ru/c4e11f3c" TargetMode="External"/><Relationship Id="rId109" Type="http://schemas.openxmlformats.org/officeDocument/2006/relationships/hyperlink" Target="https://m.edsoo.ru/c4e17c7a" TargetMode="External"/><Relationship Id="rId34" Type="http://schemas.openxmlformats.org/officeDocument/2006/relationships/hyperlink" Target="https://m.edsoo.ru/c4e11708" TargetMode="External"/><Relationship Id="rId50" Type="http://schemas.openxmlformats.org/officeDocument/2006/relationships/hyperlink" Target="https://m.edsoo.ru/c4e129e6" TargetMode="External"/><Relationship Id="rId55" Type="http://schemas.openxmlformats.org/officeDocument/2006/relationships/hyperlink" Target="https://m.edsoo.ru/c4e0b4de" TargetMode="External"/><Relationship Id="rId76" Type="http://schemas.openxmlformats.org/officeDocument/2006/relationships/hyperlink" Target="https://m.edsoo.ru/c4e0a020" TargetMode="External"/><Relationship Id="rId97" Type="http://schemas.openxmlformats.org/officeDocument/2006/relationships/hyperlink" Target="https://m.edsoo.ru/c4e09116" TargetMode="External"/><Relationship Id="rId104" Type="http://schemas.openxmlformats.org/officeDocument/2006/relationships/hyperlink" Target="https://m.edsoo.ru/c4e17220" TargetMode="External"/><Relationship Id="rId7" Type="http://schemas.openxmlformats.org/officeDocument/2006/relationships/hyperlink" Target="https://m.edsoo.ru/7f4110fe" TargetMode="External"/><Relationship Id="rId71" Type="http://schemas.openxmlformats.org/officeDocument/2006/relationships/hyperlink" Target="https://m.edsoo.ru/c4e12586" TargetMode="External"/><Relationship Id="rId92" Type="http://schemas.openxmlformats.org/officeDocument/2006/relationships/hyperlink" Target="https://m.edsoo.ru/c4e14ab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27</Pages>
  <Words>10379</Words>
  <Characters>59166</Characters>
  <Application>Microsoft Office Word</Application>
  <DocSecurity>0</DocSecurity>
  <Lines>493</Lines>
  <Paragraphs>138</Paragraphs>
  <ScaleCrop>false</ScaleCrop>
  <Company/>
  <LinksUpToDate>false</LinksUpToDate>
  <CharactersWithSpaces>69407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Евгения</cp:lastModifiedBy>
  <cp:revision>3</cp:revision>
  <dcterms:created xsi:type="dcterms:W3CDTF">2023-09-12T16:47:00Z</dcterms:created>
  <dcterms:modified xsi:type="dcterms:W3CDTF">2023-10-12T10:37:00Z</dcterms:modified>
</cp:coreProperties>
</file>